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E71E87" w14:textId="77777777" w:rsidR="00126D6B" w:rsidRDefault="00126D6B" w:rsidP="00A005AC">
      <w:pPr>
        <w:rPr>
          <w:rFonts w:ascii="Times New Roman" w:hAnsi="Times New Roman" w:cs="Times New Roman"/>
        </w:rPr>
      </w:pPr>
    </w:p>
    <w:p w14:paraId="1A36183A" w14:textId="266DB705" w:rsidR="00E31703" w:rsidRPr="0075310E" w:rsidRDefault="00C6035C" w:rsidP="00A005AC">
      <w:pPr>
        <w:rPr>
          <w:rFonts w:cstheme="minorHAnsi"/>
          <w:sz w:val="24"/>
          <w:szCs w:val="24"/>
        </w:rPr>
      </w:pPr>
      <w:r w:rsidRPr="0075310E">
        <w:rPr>
          <w:rFonts w:cstheme="minorHAnsi"/>
          <w:sz w:val="24"/>
          <w:szCs w:val="24"/>
        </w:rPr>
        <w:t>The c</w:t>
      </w:r>
      <w:r w:rsidR="00E31703" w:rsidRPr="0075310E">
        <w:rPr>
          <w:rFonts w:cstheme="minorHAnsi"/>
          <w:sz w:val="24"/>
          <w:szCs w:val="24"/>
        </w:rPr>
        <w:t xml:space="preserve">onversations we have </w:t>
      </w:r>
      <w:r w:rsidR="009C2CF6">
        <w:rPr>
          <w:rFonts w:cstheme="minorHAnsi"/>
          <w:sz w:val="24"/>
          <w:szCs w:val="24"/>
        </w:rPr>
        <w:t xml:space="preserve">in </w:t>
      </w:r>
      <w:r w:rsidR="009C2CF6" w:rsidRPr="009C2CF6">
        <w:rPr>
          <w:rFonts w:cstheme="minorHAnsi"/>
          <w:sz w:val="24"/>
          <w:szCs w:val="24"/>
        </w:rPr>
        <w:t xml:space="preserve">the </w:t>
      </w:r>
      <w:r w:rsidR="009C2CF6">
        <w:rPr>
          <w:rFonts w:cstheme="minorHAnsi"/>
          <w:sz w:val="24"/>
          <w:szCs w:val="24"/>
        </w:rPr>
        <w:t>d</w:t>
      </w:r>
      <w:r w:rsidR="00741FEB" w:rsidRPr="009C2CF6">
        <w:rPr>
          <w:rFonts w:cstheme="minorHAnsi"/>
          <w:sz w:val="24"/>
          <w:szCs w:val="24"/>
        </w:rPr>
        <w:t>iscussion</w:t>
      </w:r>
      <w:r w:rsidR="00E31703" w:rsidRPr="0075310E">
        <w:rPr>
          <w:rFonts w:cstheme="minorHAnsi"/>
          <w:sz w:val="24"/>
          <w:szCs w:val="24"/>
        </w:rPr>
        <w:t xml:space="preserve"> </w:t>
      </w:r>
      <w:r w:rsidR="009C2CF6">
        <w:rPr>
          <w:rFonts w:cstheme="minorHAnsi"/>
          <w:sz w:val="24"/>
          <w:szCs w:val="24"/>
        </w:rPr>
        <w:t>forums</w:t>
      </w:r>
      <w:r w:rsidR="00E55C99">
        <w:rPr>
          <w:rFonts w:cstheme="minorHAnsi"/>
          <w:sz w:val="24"/>
          <w:szCs w:val="24"/>
        </w:rPr>
        <w:t xml:space="preserve"> and smaller reflection assignments</w:t>
      </w:r>
      <w:r w:rsidR="009C2CF6">
        <w:rPr>
          <w:rFonts w:cstheme="minorHAnsi"/>
          <w:sz w:val="24"/>
          <w:szCs w:val="24"/>
        </w:rPr>
        <w:t xml:space="preserve"> in Canvas </w:t>
      </w:r>
      <w:r w:rsidR="00E31703" w:rsidRPr="0075310E">
        <w:rPr>
          <w:rFonts w:cstheme="minorHAnsi"/>
          <w:sz w:val="24"/>
          <w:szCs w:val="24"/>
        </w:rPr>
        <w:t xml:space="preserve">make up a </w:t>
      </w:r>
      <w:r w:rsidR="00530986">
        <w:rPr>
          <w:rFonts w:cstheme="minorHAnsi"/>
          <w:sz w:val="24"/>
          <w:szCs w:val="24"/>
        </w:rPr>
        <w:t>significant</w:t>
      </w:r>
      <w:r w:rsidR="00E31703" w:rsidRPr="0075310E">
        <w:rPr>
          <w:rFonts w:cstheme="minorHAnsi"/>
          <w:sz w:val="24"/>
          <w:szCs w:val="24"/>
        </w:rPr>
        <w:t xml:space="preserve"> part of the work in this course</w:t>
      </w:r>
      <w:r w:rsidR="00C819EF">
        <w:rPr>
          <w:rFonts w:cstheme="minorHAnsi"/>
          <w:sz w:val="24"/>
          <w:szCs w:val="24"/>
        </w:rPr>
        <w:t>.</w:t>
      </w:r>
      <w:r w:rsidR="00E31703" w:rsidRPr="0075310E">
        <w:rPr>
          <w:rStyle w:val="FootnoteReference"/>
          <w:rFonts w:cstheme="minorHAnsi"/>
          <w:sz w:val="24"/>
          <w:szCs w:val="24"/>
        </w:rPr>
        <w:footnoteReference w:id="1"/>
      </w:r>
      <w:r w:rsidR="00E31703" w:rsidRPr="0075310E">
        <w:rPr>
          <w:rFonts w:cstheme="minorHAnsi"/>
          <w:sz w:val="24"/>
          <w:szCs w:val="24"/>
        </w:rPr>
        <w:t xml:space="preserve"> In most cases, I will pose a question</w:t>
      </w:r>
      <w:r w:rsidRPr="0075310E">
        <w:rPr>
          <w:rFonts w:cstheme="minorHAnsi"/>
          <w:sz w:val="24"/>
          <w:szCs w:val="24"/>
        </w:rPr>
        <w:t xml:space="preserve">, </w:t>
      </w:r>
      <w:r w:rsidR="00E31703" w:rsidRPr="0075310E">
        <w:rPr>
          <w:rFonts w:cstheme="minorHAnsi"/>
          <w:sz w:val="24"/>
          <w:szCs w:val="24"/>
        </w:rPr>
        <w:t>issue</w:t>
      </w:r>
      <w:r w:rsidRPr="0075310E">
        <w:rPr>
          <w:rFonts w:cstheme="minorHAnsi"/>
          <w:sz w:val="24"/>
          <w:szCs w:val="24"/>
        </w:rPr>
        <w:t>, or writing prompt</w:t>
      </w:r>
      <w:r w:rsidR="00E31703" w:rsidRPr="0075310E">
        <w:rPr>
          <w:rFonts w:cstheme="minorHAnsi"/>
          <w:sz w:val="24"/>
          <w:szCs w:val="24"/>
        </w:rPr>
        <w:t xml:space="preserve"> to you, and then you will respond to me </w:t>
      </w:r>
      <w:r w:rsidR="006822D7" w:rsidRPr="0075310E">
        <w:rPr>
          <w:rFonts w:cstheme="minorHAnsi"/>
          <w:sz w:val="24"/>
          <w:szCs w:val="24"/>
        </w:rPr>
        <w:t>and</w:t>
      </w:r>
      <w:r w:rsidR="00A26D33">
        <w:rPr>
          <w:rFonts w:cstheme="minorHAnsi"/>
          <w:sz w:val="24"/>
          <w:szCs w:val="24"/>
        </w:rPr>
        <w:t>/or</w:t>
      </w:r>
      <w:r w:rsidR="00E31703" w:rsidRPr="0075310E">
        <w:rPr>
          <w:rFonts w:cstheme="minorHAnsi"/>
          <w:sz w:val="24"/>
          <w:szCs w:val="24"/>
        </w:rPr>
        <w:t xml:space="preserve"> to your colleagues</w:t>
      </w:r>
      <w:r w:rsidR="004C6371" w:rsidRPr="0075310E">
        <w:rPr>
          <w:rFonts w:cstheme="minorHAnsi"/>
          <w:sz w:val="24"/>
          <w:szCs w:val="24"/>
        </w:rPr>
        <w:t xml:space="preserve"> with a thoughtful, </w:t>
      </w:r>
      <w:r w:rsidR="00BF31D0" w:rsidRPr="0075310E">
        <w:rPr>
          <w:rFonts w:cstheme="minorHAnsi"/>
          <w:sz w:val="24"/>
          <w:szCs w:val="24"/>
        </w:rPr>
        <w:t>carefully written</w:t>
      </w:r>
      <w:r w:rsidR="004C6371" w:rsidRPr="0075310E">
        <w:rPr>
          <w:rFonts w:cstheme="minorHAnsi"/>
          <w:sz w:val="24"/>
          <w:szCs w:val="24"/>
        </w:rPr>
        <w:t xml:space="preserve"> response</w:t>
      </w:r>
      <w:r w:rsidR="00E31703" w:rsidRPr="0075310E">
        <w:rPr>
          <w:rFonts w:cstheme="minorHAnsi"/>
          <w:sz w:val="24"/>
          <w:szCs w:val="24"/>
        </w:rPr>
        <w:t xml:space="preserve">. The responses will form a useful conversation about the issues </w:t>
      </w:r>
      <w:r w:rsidR="00741FEB" w:rsidRPr="0075310E">
        <w:rPr>
          <w:rFonts w:cstheme="minorHAnsi"/>
          <w:sz w:val="24"/>
          <w:szCs w:val="24"/>
        </w:rPr>
        <w:t xml:space="preserve">and concepts </w:t>
      </w:r>
      <w:r w:rsidR="00E31703" w:rsidRPr="0075310E">
        <w:rPr>
          <w:rFonts w:cstheme="minorHAnsi"/>
          <w:sz w:val="24"/>
          <w:szCs w:val="24"/>
        </w:rPr>
        <w:t>we are tackling</w:t>
      </w:r>
      <w:r w:rsidR="00530986">
        <w:rPr>
          <w:rFonts w:cstheme="minorHAnsi"/>
          <w:sz w:val="24"/>
          <w:szCs w:val="24"/>
        </w:rPr>
        <w:t xml:space="preserve"> in this course</w:t>
      </w:r>
      <w:r w:rsidR="00E31703" w:rsidRPr="0075310E">
        <w:rPr>
          <w:rFonts w:cstheme="minorHAnsi"/>
          <w:sz w:val="24"/>
          <w:szCs w:val="24"/>
        </w:rPr>
        <w:t xml:space="preserve">. </w:t>
      </w:r>
    </w:p>
    <w:p w14:paraId="284C180D" w14:textId="1133E193" w:rsidR="00E31703" w:rsidRPr="0075310E" w:rsidRDefault="00DA4365" w:rsidP="00C875B9">
      <w:pPr>
        <w:pStyle w:val="Heading3"/>
        <w:numPr>
          <w:ilvl w:val="0"/>
          <w:numId w:val="3"/>
        </w:numPr>
        <w:rPr>
          <w:rFonts w:asciiTheme="minorHAnsi" w:hAnsiTheme="minorHAnsi" w:cstheme="minorHAnsi"/>
          <w:color w:val="auto"/>
          <w:sz w:val="24"/>
          <w:szCs w:val="24"/>
        </w:rPr>
      </w:pPr>
      <w:r>
        <w:rPr>
          <w:rFonts w:asciiTheme="minorHAnsi" w:hAnsiTheme="minorHAnsi" w:cstheme="minorHAnsi"/>
          <w:color w:val="auto"/>
          <w:sz w:val="24"/>
          <w:szCs w:val="24"/>
        </w:rPr>
        <w:t>A</w:t>
      </w:r>
      <w:r w:rsidR="00C819EF">
        <w:rPr>
          <w:rFonts w:asciiTheme="minorHAnsi" w:hAnsiTheme="minorHAnsi" w:cstheme="minorHAnsi"/>
          <w:color w:val="auto"/>
          <w:sz w:val="24"/>
          <w:szCs w:val="24"/>
        </w:rPr>
        <w:t xml:space="preserve">ll </w:t>
      </w:r>
      <w:r w:rsidR="00E31703" w:rsidRPr="0075310E">
        <w:rPr>
          <w:rFonts w:asciiTheme="minorHAnsi" w:hAnsiTheme="minorHAnsi" w:cstheme="minorHAnsi"/>
          <w:color w:val="auto"/>
          <w:sz w:val="24"/>
          <w:szCs w:val="24"/>
        </w:rPr>
        <w:t>posts should be:</w:t>
      </w:r>
    </w:p>
    <w:p w14:paraId="1C6C789A" w14:textId="1620C780" w:rsidR="0075310E" w:rsidRDefault="00E31703" w:rsidP="0075310E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 w:rsidRPr="0075310E">
        <w:rPr>
          <w:rFonts w:cstheme="minorHAnsi"/>
          <w:b/>
          <w:sz w:val="24"/>
          <w:szCs w:val="24"/>
        </w:rPr>
        <w:t>Essay</w:t>
      </w:r>
      <w:r w:rsidR="00866F40" w:rsidRPr="0075310E">
        <w:rPr>
          <w:rFonts w:cstheme="minorHAnsi"/>
          <w:b/>
          <w:sz w:val="24"/>
          <w:szCs w:val="24"/>
        </w:rPr>
        <w:t>-like</w:t>
      </w:r>
      <w:r w:rsidRPr="0075310E">
        <w:rPr>
          <w:rFonts w:cstheme="minorHAnsi"/>
          <w:sz w:val="24"/>
          <w:szCs w:val="24"/>
        </w:rPr>
        <w:t xml:space="preserve">. </w:t>
      </w:r>
      <w:r w:rsidR="0075310E" w:rsidRPr="0075310E">
        <w:rPr>
          <w:rFonts w:cstheme="minorHAnsi"/>
          <w:sz w:val="24"/>
          <w:szCs w:val="24"/>
        </w:rPr>
        <w:t>In most cases, r</w:t>
      </w:r>
      <w:r w:rsidRPr="0075310E">
        <w:rPr>
          <w:rFonts w:cstheme="minorHAnsi"/>
          <w:sz w:val="24"/>
          <w:szCs w:val="24"/>
        </w:rPr>
        <w:t>e</w:t>
      </w:r>
      <w:r w:rsidR="0075310E" w:rsidRPr="0075310E">
        <w:rPr>
          <w:rFonts w:cstheme="minorHAnsi"/>
          <w:sz w:val="24"/>
          <w:szCs w:val="24"/>
        </w:rPr>
        <w:t>s</w:t>
      </w:r>
      <w:r w:rsidRPr="0075310E">
        <w:rPr>
          <w:rFonts w:cstheme="minorHAnsi"/>
          <w:sz w:val="24"/>
          <w:szCs w:val="24"/>
        </w:rPr>
        <w:t>ponses should not be one simple paragraph, and I expect them to reflect some reasoned thought on your part, beyond wha</w:t>
      </w:r>
      <w:r w:rsidR="004C6371" w:rsidRPr="0075310E">
        <w:rPr>
          <w:rFonts w:cstheme="minorHAnsi"/>
          <w:sz w:val="24"/>
          <w:szCs w:val="24"/>
        </w:rPr>
        <w:t>t you might put into a normal e</w:t>
      </w:r>
      <w:r w:rsidRPr="0075310E">
        <w:rPr>
          <w:rFonts w:cstheme="minorHAnsi"/>
          <w:sz w:val="24"/>
          <w:szCs w:val="24"/>
        </w:rPr>
        <w:t xml:space="preserve">mail or chat response. Think of them </w:t>
      </w:r>
      <w:r w:rsidRPr="00497AB0">
        <w:rPr>
          <w:rFonts w:cstheme="minorHAnsi"/>
          <w:sz w:val="24"/>
          <w:szCs w:val="24"/>
        </w:rPr>
        <w:t xml:space="preserve">as </w:t>
      </w:r>
      <w:r w:rsidR="00BF31D0" w:rsidRPr="00497AB0">
        <w:rPr>
          <w:rFonts w:cstheme="minorHAnsi"/>
          <w:sz w:val="24"/>
          <w:szCs w:val="24"/>
        </w:rPr>
        <w:t>“</w:t>
      </w:r>
      <w:r w:rsidRPr="00497AB0">
        <w:rPr>
          <w:rFonts w:cstheme="minorHAnsi"/>
          <w:sz w:val="24"/>
          <w:szCs w:val="24"/>
        </w:rPr>
        <w:t>mini-essays</w:t>
      </w:r>
      <w:r w:rsidR="00BF31D0" w:rsidRPr="00497AB0">
        <w:rPr>
          <w:rFonts w:cstheme="minorHAnsi"/>
          <w:sz w:val="24"/>
          <w:szCs w:val="24"/>
        </w:rPr>
        <w:t>”</w:t>
      </w:r>
      <w:r w:rsidRPr="0075310E">
        <w:rPr>
          <w:rFonts w:cstheme="minorHAnsi"/>
          <w:sz w:val="24"/>
          <w:szCs w:val="24"/>
        </w:rPr>
        <w:t xml:space="preserve"> that help you make a clear, focused point</w:t>
      </w:r>
      <w:r w:rsidR="00BF31D0">
        <w:rPr>
          <w:rFonts w:cstheme="minorHAnsi"/>
          <w:sz w:val="24"/>
          <w:szCs w:val="24"/>
        </w:rPr>
        <w:t xml:space="preserve"> about the course readings. </w:t>
      </w:r>
    </w:p>
    <w:p w14:paraId="0FC176DC" w14:textId="77777777" w:rsidR="00A005AC" w:rsidRPr="0075310E" w:rsidRDefault="00A005AC" w:rsidP="0075310E">
      <w:pPr>
        <w:pStyle w:val="ListParagraph"/>
        <w:ind w:left="1440"/>
        <w:rPr>
          <w:rFonts w:cstheme="minorHAnsi"/>
          <w:sz w:val="24"/>
          <w:szCs w:val="24"/>
        </w:rPr>
      </w:pPr>
    </w:p>
    <w:p w14:paraId="0BF9843B" w14:textId="011B5C19" w:rsidR="00C875B9" w:rsidRPr="008F23D9" w:rsidRDefault="00E31703" w:rsidP="00E31703">
      <w:pPr>
        <w:pStyle w:val="ListParagraph"/>
        <w:numPr>
          <w:ilvl w:val="0"/>
          <w:numId w:val="2"/>
        </w:numPr>
        <w:rPr>
          <w:rFonts w:cstheme="minorHAnsi"/>
          <w:bCs/>
          <w:iCs/>
          <w:sz w:val="24"/>
          <w:szCs w:val="24"/>
        </w:rPr>
      </w:pPr>
      <w:r w:rsidRPr="0075310E">
        <w:rPr>
          <w:rFonts w:cstheme="minorHAnsi"/>
          <w:b/>
          <w:sz w:val="24"/>
          <w:szCs w:val="24"/>
        </w:rPr>
        <w:t>Semiformal</w:t>
      </w:r>
      <w:r w:rsidRPr="0075310E">
        <w:rPr>
          <w:rFonts w:cstheme="minorHAnsi"/>
          <w:sz w:val="24"/>
          <w:szCs w:val="24"/>
        </w:rPr>
        <w:t>. Your posts should contain some degree of formality</w:t>
      </w:r>
      <w:r w:rsidR="00530986">
        <w:rPr>
          <w:rFonts w:cstheme="minorHAnsi"/>
          <w:sz w:val="24"/>
          <w:szCs w:val="24"/>
        </w:rPr>
        <w:t xml:space="preserve"> (</w:t>
      </w:r>
      <w:r w:rsidR="00BF31D0">
        <w:rPr>
          <w:rFonts w:cstheme="minorHAnsi"/>
          <w:sz w:val="24"/>
          <w:szCs w:val="24"/>
        </w:rPr>
        <w:t xml:space="preserve">i.e., they should be edited, </w:t>
      </w:r>
      <w:r w:rsidRPr="0075310E">
        <w:rPr>
          <w:rFonts w:cstheme="minorHAnsi"/>
          <w:sz w:val="24"/>
          <w:szCs w:val="24"/>
        </w:rPr>
        <w:t>spell-checked</w:t>
      </w:r>
      <w:r w:rsidR="00C875B9" w:rsidRPr="0075310E">
        <w:rPr>
          <w:rFonts w:cstheme="minorHAnsi"/>
          <w:sz w:val="24"/>
          <w:szCs w:val="24"/>
        </w:rPr>
        <w:t>, organized</w:t>
      </w:r>
      <w:r w:rsidR="00BF31D0">
        <w:rPr>
          <w:rFonts w:cstheme="minorHAnsi"/>
          <w:sz w:val="24"/>
          <w:szCs w:val="24"/>
        </w:rPr>
        <w:t>,</w:t>
      </w:r>
      <w:r w:rsidR="004C6371" w:rsidRPr="0075310E">
        <w:rPr>
          <w:rFonts w:cstheme="minorHAnsi"/>
          <w:sz w:val="24"/>
          <w:szCs w:val="24"/>
        </w:rPr>
        <w:t xml:space="preserve"> and proofread</w:t>
      </w:r>
      <w:r w:rsidR="00BF31D0">
        <w:rPr>
          <w:rFonts w:cstheme="minorHAnsi"/>
          <w:sz w:val="24"/>
          <w:szCs w:val="24"/>
        </w:rPr>
        <w:t xml:space="preserve"> for accuracy</w:t>
      </w:r>
      <w:r w:rsidR="004C6371" w:rsidRPr="0075310E">
        <w:rPr>
          <w:rFonts w:cstheme="minorHAnsi"/>
          <w:sz w:val="24"/>
          <w:szCs w:val="24"/>
        </w:rPr>
        <w:t xml:space="preserve">, </w:t>
      </w:r>
      <w:r w:rsidR="00C875B9" w:rsidRPr="0075310E">
        <w:rPr>
          <w:rFonts w:cstheme="minorHAnsi"/>
          <w:sz w:val="24"/>
          <w:szCs w:val="24"/>
        </w:rPr>
        <w:t>etc.</w:t>
      </w:r>
      <w:r w:rsidR="00530986">
        <w:rPr>
          <w:rFonts w:cstheme="minorHAnsi"/>
          <w:sz w:val="24"/>
          <w:szCs w:val="24"/>
        </w:rPr>
        <w:t>).</w:t>
      </w:r>
      <w:r w:rsidR="00C875B9" w:rsidRPr="0075310E">
        <w:rPr>
          <w:rFonts w:cstheme="minorHAnsi"/>
          <w:sz w:val="24"/>
          <w:szCs w:val="24"/>
        </w:rPr>
        <w:t xml:space="preserve"> However, they will also be part of a dialogue, so </w:t>
      </w:r>
      <w:r w:rsidR="008F23D9">
        <w:rPr>
          <w:rFonts w:cstheme="minorHAnsi"/>
          <w:sz w:val="24"/>
          <w:szCs w:val="24"/>
        </w:rPr>
        <w:t xml:space="preserve">at least </w:t>
      </w:r>
      <w:r w:rsidR="00C875B9" w:rsidRPr="0075310E">
        <w:rPr>
          <w:rFonts w:cstheme="minorHAnsi"/>
          <w:sz w:val="24"/>
          <w:szCs w:val="24"/>
        </w:rPr>
        <w:t>in that regard, they will differ from a</w:t>
      </w:r>
      <w:r w:rsidR="00BF31D0">
        <w:rPr>
          <w:rFonts w:cstheme="minorHAnsi"/>
          <w:sz w:val="24"/>
          <w:szCs w:val="24"/>
        </w:rPr>
        <w:t xml:space="preserve"> prepared</w:t>
      </w:r>
      <w:r w:rsidR="00C875B9" w:rsidRPr="0075310E">
        <w:rPr>
          <w:rFonts w:cstheme="minorHAnsi"/>
          <w:sz w:val="24"/>
          <w:szCs w:val="24"/>
        </w:rPr>
        <w:t xml:space="preserve"> essay </w:t>
      </w:r>
      <w:r w:rsidR="00497AB0">
        <w:rPr>
          <w:rFonts w:cstheme="minorHAnsi"/>
          <w:sz w:val="24"/>
          <w:szCs w:val="24"/>
        </w:rPr>
        <w:t>or major assignment</w:t>
      </w:r>
      <w:r w:rsidR="004971FB">
        <w:rPr>
          <w:rFonts w:cstheme="minorHAnsi"/>
          <w:sz w:val="24"/>
          <w:szCs w:val="24"/>
        </w:rPr>
        <w:t xml:space="preserve"> that has been extensively revised</w:t>
      </w:r>
      <w:r w:rsidR="00497AB0">
        <w:rPr>
          <w:rFonts w:cstheme="minorHAnsi"/>
          <w:sz w:val="24"/>
          <w:szCs w:val="24"/>
        </w:rPr>
        <w:t xml:space="preserve">. </w:t>
      </w:r>
      <w:r w:rsidR="00C875B9" w:rsidRPr="0075310E">
        <w:rPr>
          <w:rFonts w:cstheme="minorHAnsi"/>
          <w:sz w:val="24"/>
          <w:szCs w:val="24"/>
        </w:rPr>
        <w:t>It is inevitable that we will take some time to reach a mutual understanding of the appropriate level of formality.</w:t>
      </w:r>
      <w:r w:rsidR="004C6371" w:rsidRPr="0075310E">
        <w:rPr>
          <w:rFonts w:cstheme="minorHAnsi"/>
          <w:sz w:val="24"/>
          <w:szCs w:val="24"/>
        </w:rPr>
        <w:t xml:space="preserve"> </w:t>
      </w:r>
      <w:r w:rsidR="004C6371" w:rsidRPr="008F23D9">
        <w:rPr>
          <w:rFonts w:cstheme="minorHAnsi"/>
          <w:bCs/>
          <w:iCs/>
          <w:sz w:val="24"/>
          <w:szCs w:val="24"/>
        </w:rPr>
        <w:t>(*Note: It is perfectly fine</w:t>
      </w:r>
      <w:r w:rsidR="00BF31D0" w:rsidRPr="008F23D9">
        <w:rPr>
          <w:rFonts w:cstheme="minorHAnsi"/>
          <w:bCs/>
          <w:iCs/>
          <w:sz w:val="24"/>
          <w:szCs w:val="24"/>
        </w:rPr>
        <w:t xml:space="preserve"> and necessary</w:t>
      </w:r>
      <w:r w:rsidR="004C6371" w:rsidRPr="008F23D9">
        <w:rPr>
          <w:rFonts w:cstheme="minorHAnsi"/>
          <w:bCs/>
          <w:iCs/>
          <w:sz w:val="24"/>
          <w:szCs w:val="24"/>
        </w:rPr>
        <w:t xml:space="preserve"> to use first-person [“I” or “we”] in your responses.)</w:t>
      </w:r>
    </w:p>
    <w:p w14:paraId="7E5288A6" w14:textId="77777777" w:rsidR="00C875B9" w:rsidRPr="0075310E" w:rsidRDefault="00C875B9" w:rsidP="00C875B9">
      <w:pPr>
        <w:pStyle w:val="ListParagraph"/>
        <w:rPr>
          <w:rFonts w:cstheme="minorHAnsi"/>
          <w:sz w:val="24"/>
          <w:szCs w:val="24"/>
        </w:rPr>
      </w:pPr>
    </w:p>
    <w:p w14:paraId="3F513181" w14:textId="6D127A9F" w:rsidR="00C875B9" w:rsidRPr="0075310E" w:rsidRDefault="00BF31D0" w:rsidP="00E31703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</w:rPr>
        <w:t>Citations</w:t>
      </w:r>
      <w:r w:rsidR="00C875B9" w:rsidRPr="0075310E">
        <w:rPr>
          <w:rFonts w:cstheme="minorHAnsi"/>
          <w:sz w:val="24"/>
          <w:szCs w:val="24"/>
        </w:rPr>
        <w:t xml:space="preserve">. While you won’t always need citations in your posts, you should look for opportunities to build your argument by referencing </w:t>
      </w:r>
      <w:r w:rsidR="008F23D9">
        <w:rPr>
          <w:rFonts w:cstheme="minorHAnsi"/>
          <w:sz w:val="24"/>
          <w:szCs w:val="24"/>
        </w:rPr>
        <w:t>the course</w:t>
      </w:r>
      <w:r w:rsidR="00C875B9" w:rsidRPr="0075310E">
        <w:rPr>
          <w:rFonts w:cstheme="minorHAnsi"/>
          <w:sz w:val="24"/>
          <w:szCs w:val="24"/>
        </w:rPr>
        <w:t xml:space="preserve"> readings, other sources, or your colleague’s </w:t>
      </w:r>
      <w:r w:rsidR="008F23D9">
        <w:rPr>
          <w:rFonts w:cstheme="minorHAnsi"/>
          <w:sz w:val="24"/>
          <w:szCs w:val="24"/>
        </w:rPr>
        <w:t xml:space="preserve">(or my own) </w:t>
      </w:r>
      <w:r w:rsidR="00C875B9" w:rsidRPr="0075310E">
        <w:rPr>
          <w:rFonts w:cstheme="minorHAnsi"/>
          <w:sz w:val="24"/>
          <w:szCs w:val="24"/>
        </w:rPr>
        <w:t>comments.</w:t>
      </w:r>
      <w:r w:rsidR="004C6371" w:rsidRPr="0075310E">
        <w:rPr>
          <w:rFonts w:cstheme="minorHAnsi"/>
          <w:sz w:val="24"/>
          <w:szCs w:val="24"/>
        </w:rPr>
        <w:t xml:space="preserve"> See below for more </w:t>
      </w:r>
      <w:r w:rsidR="00530986">
        <w:rPr>
          <w:rFonts w:cstheme="minorHAnsi"/>
          <w:sz w:val="24"/>
          <w:szCs w:val="24"/>
        </w:rPr>
        <w:t xml:space="preserve">detailed </w:t>
      </w:r>
      <w:r w:rsidR="004C6371" w:rsidRPr="0075310E">
        <w:rPr>
          <w:rFonts w:cstheme="minorHAnsi"/>
          <w:sz w:val="24"/>
          <w:szCs w:val="24"/>
        </w:rPr>
        <w:t xml:space="preserve">information. </w:t>
      </w:r>
      <w:r w:rsidR="00530986">
        <w:rPr>
          <w:rFonts w:cstheme="minorHAnsi"/>
          <w:sz w:val="24"/>
          <w:szCs w:val="24"/>
        </w:rPr>
        <w:t xml:space="preserve">In this course, we will use the latest edition of </w:t>
      </w:r>
      <w:hyperlink r:id="rId8" w:history="1">
        <w:r w:rsidR="00530986" w:rsidRPr="008F23D9">
          <w:rPr>
            <w:rStyle w:val="Hyperlink"/>
            <w:rFonts w:cstheme="minorHAnsi"/>
            <w:i/>
            <w:iCs/>
            <w:sz w:val="24"/>
            <w:szCs w:val="24"/>
          </w:rPr>
          <w:t>The MLA Handbook</w:t>
        </w:r>
        <w:r w:rsidR="00530986" w:rsidRPr="008F23D9">
          <w:rPr>
            <w:rStyle w:val="Hyperlink"/>
            <w:rFonts w:cstheme="minorHAnsi"/>
            <w:sz w:val="24"/>
            <w:szCs w:val="24"/>
          </w:rPr>
          <w:t xml:space="preserve"> (9th edition)</w:t>
        </w:r>
      </w:hyperlink>
      <w:r w:rsidR="00530986">
        <w:rPr>
          <w:rFonts w:cstheme="minorHAnsi"/>
          <w:sz w:val="24"/>
          <w:szCs w:val="24"/>
        </w:rPr>
        <w:t xml:space="preserve">, which was just published in </w:t>
      </w:r>
      <w:r w:rsidR="008F23D9">
        <w:rPr>
          <w:rFonts w:cstheme="minorHAnsi"/>
          <w:sz w:val="24"/>
          <w:szCs w:val="24"/>
        </w:rPr>
        <w:t xml:space="preserve">early </w:t>
      </w:r>
      <w:r w:rsidR="00530986">
        <w:rPr>
          <w:rFonts w:cstheme="minorHAnsi"/>
          <w:sz w:val="24"/>
          <w:szCs w:val="24"/>
        </w:rPr>
        <w:t xml:space="preserve">2021. </w:t>
      </w:r>
      <w:r w:rsidR="008F23D9">
        <w:rPr>
          <w:rFonts w:cstheme="minorHAnsi"/>
          <w:sz w:val="24"/>
          <w:szCs w:val="24"/>
        </w:rPr>
        <w:t>(Click the link for a helpful overview of how to use in-text citations.)</w:t>
      </w:r>
      <w:r w:rsidR="004971FB">
        <w:rPr>
          <w:rFonts w:cstheme="minorHAnsi"/>
          <w:sz w:val="24"/>
          <w:szCs w:val="24"/>
        </w:rPr>
        <w:t xml:space="preserve"> Inf</w:t>
      </w:r>
    </w:p>
    <w:p w14:paraId="28E4FC9A" w14:textId="77777777" w:rsidR="00C875B9" w:rsidRPr="0075310E" w:rsidRDefault="00C875B9" w:rsidP="00C875B9">
      <w:pPr>
        <w:pStyle w:val="ListParagraph"/>
        <w:rPr>
          <w:rFonts w:cstheme="minorHAnsi"/>
          <w:sz w:val="24"/>
          <w:szCs w:val="24"/>
        </w:rPr>
      </w:pPr>
    </w:p>
    <w:p w14:paraId="3D2E4CA1" w14:textId="77777777" w:rsidR="00985B1F" w:rsidRDefault="00C875B9" w:rsidP="00E31703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  <w:sectPr w:rsidR="00985B1F" w:rsidSect="00985B1F">
          <w:headerReference w:type="default" r:id="rId9"/>
          <w:pgSz w:w="12240" w:h="15840" w:code="1"/>
          <w:pgMar w:top="1440" w:right="1440" w:bottom="1440" w:left="1440" w:header="720" w:footer="720" w:gutter="0"/>
          <w:cols w:space="720"/>
          <w:docGrid w:linePitch="360"/>
        </w:sectPr>
      </w:pPr>
      <w:r w:rsidRPr="0075310E">
        <w:rPr>
          <w:rFonts w:cstheme="minorHAnsi"/>
          <w:b/>
          <w:sz w:val="24"/>
          <w:szCs w:val="24"/>
        </w:rPr>
        <w:t>Courteous</w:t>
      </w:r>
      <w:r w:rsidRPr="0075310E">
        <w:rPr>
          <w:rFonts w:cstheme="minorHAnsi"/>
          <w:sz w:val="24"/>
          <w:szCs w:val="24"/>
        </w:rPr>
        <w:t>. We don’t always have to agree</w:t>
      </w:r>
      <w:r w:rsidR="008F23D9">
        <w:rPr>
          <w:rFonts w:cstheme="minorHAnsi"/>
          <w:sz w:val="24"/>
          <w:szCs w:val="24"/>
        </w:rPr>
        <w:t xml:space="preserve"> (nor should we)</w:t>
      </w:r>
      <w:r w:rsidRPr="0075310E">
        <w:rPr>
          <w:rFonts w:cstheme="minorHAnsi"/>
          <w:sz w:val="24"/>
          <w:szCs w:val="24"/>
        </w:rPr>
        <w:t xml:space="preserve">, but no one should resort to flaming or </w:t>
      </w:r>
      <w:r w:rsidR="00E9766F" w:rsidRPr="0075310E">
        <w:rPr>
          <w:rFonts w:cstheme="minorHAnsi"/>
          <w:sz w:val="24"/>
          <w:szCs w:val="24"/>
        </w:rPr>
        <w:t>USING ALL CAPS</w:t>
      </w:r>
      <w:r w:rsidRPr="0075310E">
        <w:rPr>
          <w:rFonts w:cstheme="minorHAnsi"/>
          <w:sz w:val="24"/>
          <w:szCs w:val="24"/>
        </w:rPr>
        <w:t xml:space="preserve"> (yelling).</w:t>
      </w:r>
      <w:r w:rsidR="005B3D84">
        <w:rPr>
          <w:rFonts w:cstheme="minorHAnsi"/>
          <w:sz w:val="24"/>
          <w:szCs w:val="24"/>
        </w:rPr>
        <w:t xml:space="preserve"> Typically, in academic writing, emphasis is shown by using </w:t>
      </w:r>
      <w:r w:rsidR="005B3D84" w:rsidRPr="005B3D84">
        <w:rPr>
          <w:rFonts w:cstheme="minorHAnsi"/>
          <w:i/>
          <w:iCs/>
          <w:sz w:val="24"/>
          <w:szCs w:val="24"/>
        </w:rPr>
        <w:t>italics</w:t>
      </w:r>
      <w:r w:rsidR="005B3D84">
        <w:rPr>
          <w:rFonts w:cstheme="minorHAnsi"/>
          <w:sz w:val="24"/>
          <w:szCs w:val="24"/>
        </w:rPr>
        <w:t xml:space="preserve">, though </w:t>
      </w:r>
      <w:r w:rsidR="00985B1F">
        <w:rPr>
          <w:rFonts w:cstheme="minorHAnsi"/>
          <w:sz w:val="24"/>
          <w:szCs w:val="24"/>
        </w:rPr>
        <w:t>authors tend to use it sparingly.</w:t>
      </w:r>
      <w:r w:rsidR="005B3D84">
        <w:rPr>
          <w:rFonts w:cstheme="minorHAnsi"/>
          <w:sz w:val="24"/>
          <w:szCs w:val="24"/>
        </w:rPr>
        <w:t xml:space="preserve"> </w:t>
      </w:r>
      <w:r w:rsidR="00530986">
        <w:rPr>
          <w:rFonts w:cstheme="minorHAnsi"/>
          <w:sz w:val="24"/>
          <w:szCs w:val="24"/>
        </w:rPr>
        <w:t xml:space="preserve">Please remember to treat your colleagues in this online course with the same </w:t>
      </w:r>
    </w:p>
    <w:p w14:paraId="73BB7882" w14:textId="53C81083" w:rsidR="00C875B9" w:rsidRPr="0075310E" w:rsidRDefault="00530986" w:rsidP="004971FB">
      <w:pPr>
        <w:pStyle w:val="ListParagraph"/>
        <w:ind w:left="144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lastRenderedPageBreak/>
        <w:t>care and courtesy that you would treat anyone else in a professional environment.</w:t>
      </w:r>
      <w:r w:rsidR="00985B1F">
        <w:rPr>
          <w:rFonts w:cstheme="minorHAnsi"/>
          <w:sz w:val="24"/>
          <w:szCs w:val="24"/>
        </w:rPr>
        <w:t xml:space="preserve"> </w:t>
      </w:r>
    </w:p>
    <w:p w14:paraId="7D9D9748" w14:textId="19B96E70" w:rsidR="004C6371" w:rsidRPr="0075310E" w:rsidRDefault="002810E1" w:rsidP="0075310E">
      <w:pPr>
        <w:pStyle w:val="Heading3"/>
        <w:numPr>
          <w:ilvl w:val="0"/>
          <w:numId w:val="3"/>
        </w:num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color w:val="auto"/>
          <w:sz w:val="24"/>
          <w:szCs w:val="24"/>
        </w:rPr>
        <w:t xml:space="preserve">Grading. </w:t>
      </w:r>
      <w:r w:rsidR="0075310E" w:rsidRPr="0075310E">
        <w:rPr>
          <w:rFonts w:asciiTheme="minorHAnsi" w:hAnsiTheme="minorHAnsi" w:cstheme="minorHAnsi"/>
          <w:color w:val="auto"/>
          <w:sz w:val="24"/>
          <w:szCs w:val="24"/>
        </w:rPr>
        <w:t xml:space="preserve">Each graded </w:t>
      </w:r>
      <w:r>
        <w:rPr>
          <w:rFonts w:asciiTheme="minorHAnsi" w:hAnsiTheme="minorHAnsi" w:cstheme="minorHAnsi"/>
          <w:color w:val="auto"/>
          <w:sz w:val="24"/>
          <w:szCs w:val="24"/>
        </w:rPr>
        <w:t>d</w:t>
      </w:r>
      <w:r w:rsidR="0075310E" w:rsidRPr="0075310E">
        <w:rPr>
          <w:rFonts w:asciiTheme="minorHAnsi" w:hAnsiTheme="minorHAnsi" w:cstheme="minorHAnsi"/>
          <w:color w:val="auto"/>
          <w:sz w:val="24"/>
          <w:szCs w:val="24"/>
        </w:rPr>
        <w:t xml:space="preserve">iscussion forum has its own </w:t>
      </w:r>
      <w:r w:rsidR="00985B1F">
        <w:rPr>
          <w:rFonts w:asciiTheme="minorHAnsi" w:hAnsiTheme="minorHAnsi" w:cstheme="minorHAnsi"/>
          <w:color w:val="auto"/>
          <w:sz w:val="24"/>
          <w:szCs w:val="24"/>
        </w:rPr>
        <w:t xml:space="preserve">slightly unique </w:t>
      </w:r>
      <w:r w:rsidR="0075310E" w:rsidRPr="0075310E">
        <w:rPr>
          <w:rFonts w:asciiTheme="minorHAnsi" w:hAnsiTheme="minorHAnsi" w:cstheme="minorHAnsi"/>
          <w:color w:val="auto"/>
          <w:sz w:val="24"/>
          <w:szCs w:val="24"/>
        </w:rPr>
        <w:t xml:space="preserve">rubric, but in general I will evaluate each post on a simple 10-point scale: </w:t>
      </w:r>
    </w:p>
    <w:p w14:paraId="21C198C6" w14:textId="26BB9FBC" w:rsidR="00C875B9" w:rsidRPr="0075310E" w:rsidRDefault="00C875B9" w:rsidP="00C875B9">
      <w:pPr>
        <w:pStyle w:val="ListParagraph"/>
        <w:numPr>
          <w:ilvl w:val="0"/>
          <w:numId w:val="5"/>
        </w:numPr>
        <w:rPr>
          <w:rFonts w:cstheme="minorHAnsi"/>
          <w:sz w:val="24"/>
          <w:szCs w:val="24"/>
        </w:rPr>
      </w:pPr>
      <w:r w:rsidRPr="0075310E">
        <w:rPr>
          <w:rFonts w:cstheme="minorHAnsi"/>
          <w:sz w:val="24"/>
          <w:szCs w:val="24"/>
        </w:rPr>
        <w:t xml:space="preserve">If you complete </w:t>
      </w:r>
      <w:r w:rsidR="0075310E">
        <w:rPr>
          <w:rFonts w:cstheme="minorHAnsi"/>
          <w:sz w:val="24"/>
          <w:szCs w:val="24"/>
        </w:rPr>
        <w:t>the post</w:t>
      </w:r>
      <w:r w:rsidRPr="0075310E">
        <w:rPr>
          <w:rFonts w:cstheme="minorHAnsi"/>
          <w:sz w:val="24"/>
          <w:szCs w:val="24"/>
        </w:rPr>
        <w:t xml:space="preserve"> </w:t>
      </w:r>
      <w:r w:rsidRPr="0075310E">
        <w:rPr>
          <w:rFonts w:cstheme="minorHAnsi"/>
          <w:i/>
          <w:sz w:val="24"/>
          <w:szCs w:val="24"/>
        </w:rPr>
        <w:t>adequately</w:t>
      </w:r>
      <w:r w:rsidR="0075310E">
        <w:rPr>
          <w:rFonts w:cstheme="minorHAnsi"/>
          <w:sz w:val="24"/>
          <w:szCs w:val="24"/>
        </w:rPr>
        <w:t>, you will receive an 8</w:t>
      </w:r>
      <w:r w:rsidR="000726D0">
        <w:rPr>
          <w:rFonts w:cstheme="minorHAnsi"/>
          <w:sz w:val="24"/>
          <w:szCs w:val="24"/>
        </w:rPr>
        <w:t xml:space="preserve"> (or 80% of available points)</w:t>
      </w:r>
      <w:r w:rsidRPr="0075310E">
        <w:rPr>
          <w:rFonts w:cstheme="minorHAnsi"/>
          <w:sz w:val="24"/>
          <w:szCs w:val="24"/>
        </w:rPr>
        <w:t>.</w:t>
      </w:r>
    </w:p>
    <w:p w14:paraId="1B0EA1E6" w14:textId="0A0F04E2" w:rsidR="00C875B9" w:rsidRPr="0075310E" w:rsidRDefault="00C875B9" w:rsidP="00C875B9">
      <w:pPr>
        <w:pStyle w:val="ListParagraph"/>
        <w:numPr>
          <w:ilvl w:val="0"/>
          <w:numId w:val="5"/>
        </w:numPr>
        <w:rPr>
          <w:rFonts w:cstheme="minorHAnsi"/>
          <w:sz w:val="24"/>
          <w:szCs w:val="24"/>
        </w:rPr>
      </w:pPr>
      <w:r w:rsidRPr="0075310E">
        <w:rPr>
          <w:rFonts w:cstheme="minorHAnsi"/>
          <w:sz w:val="24"/>
          <w:szCs w:val="24"/>
        </w:rPr>
        <w:t>If you</w:t>
      </w:r>
      <w:r w:rsidR="00252575">
        <w:rPr>
          <w:rFonts w:cstheme="minorHAnsi"/>
          <w:sz w:val="24"/>
          <w:szCs w:val="24"/>
        </w:rPr>
        <w:t>r post</w:t>
      </w:r>
      <w:r w:rsidRPr="0075310E">
        <w:rPr>
          <w:rFonts w:cstheme="minorHAnsi"/>
          <w:sz w:val="24"/>
          <w:szCs w:val="24"/>
        </w:rPr>
        <w:t xml:space="preserve"> go</w:t>
      </w:r>
      <w:r w:rsidR="00252575">
        <w:rPr>
          <w:rFonts w:cstheme="minorHAnsi"/>
          <w:sz w:val="24"/>
          <w:szCs w:val="24"/>
        </w:rPr>
        <w:t>es</w:t>
      </w:r>
      <w:r w:rsidRPr="0075310E">
        <w:rPr>
          <w:rFonts w:cstheme="minorHAnsi"/>
          <w:sz w:val="24"/>
          <w:szCs w:val="24"/>
        </w:rPr>
        <w:t xml:space="preserve"> above and beyond the basic requirements of the assignment, </w:t>
      </w:r>
      <w:r w:rsidR="00252575">
        <w:rPr>
          <w:rFonts w:cstheme="minorHAnsi"/>
          <w:sz w:val="24"/>
          <w:szCs w:val="24"/>
        </w:rPr>
        <w:t>it</w:t>
      </w:r>
      <w:r w:rsidRPr="0075310E">
        <w:rPr>
          <w:rFonts w:cstheme="minorHAnsi"/>
          <w:sz w:val="24"/>
          <w:szCs w:val="24"/>
        </w:rPr>
        <w:t xml:space="preserve"> will receive </w:t>
      </w:r>
      <w:r w:rsidR="0075310E">
        <w:rPr>
          <w:rFonts w:cstheme="minorHAnsi"/>
          <w:sz w:val="24"/>
          <w:szCs w:val="24"/>
        </w:rPr>
        <w:t>a 9</w:t>
      </w:r>
      <w:r w:rsidR="000726D0">
        <w:rPr>
          <w:rFonts w:cstheme="minorHAnsi"/>
          <w:sz w:val="24"/>
          <w:szCs w:val="24"/>
        </w:rPr>
        <w:t xml:space="preserve"> (or 90% of the points)</w:t>
      </w:r>
      <w:r w:rsidRPr="0075310E">
        <w:rPr>
          <w:rFonts w:cstheme="minorHAnsi"/>
          <w:sz w:val="24"/>
          <w:szCs w:val="24"/>
        </w:rPr>
        <w:t>.</w:t>
      </w:r>
    </w:p>
    <w:p w14:paraId="1B65B05A" w14:textId="7C1D64A1" w:rsidR="00C875B9" w:rsidRPr="0075310E" w:rsidRDefault="006822D7" w:rsidP="00C875B9">
      <w:pPr>
        <w:pStyle w:val="ListParagraph"/>
        <w:numPr>
          <w:ilvl w:val="0"/>
          <w:numId w:val="5"/>
        </w:numPr>
        <w:rPr>
          <w:rFonts w:cstheme="minorHAnsi"/>
          <w:sz w:val="24"/>
          <w:szCs w:val="24"/>
        </w:rPr>
      </w:pPr>
      <w:r w:rsidRPr="0075310E">
        <w:rPr>
          <w:rFonts w:cstheme="minorHAnsi"/>
          <w:sz w:val="24"/>
          <w:szCs w:val="24"/>
        </w:rPr>
        <w:t>Exceptional</w:t>
      </w:r>
      <w:r w:rsidR="002810E1">
        <w:rPr>
          <w:rFonts w:cstheme="minorHAnsi"/>
          <w:sz w:val="24"/>
          <w:szCs w:val="24"/>
        </w:rPr>
        <w:t xml:space="preserve"> (</w:t>
      </w:r>
      <w:r w:rsidR="0075310E">
        <w:rPr>
          <w:rFonts w:cstheme="minorHAnsi"/>
          <w:sz w:val="24"/>
          <w:szCs w:val="24"/>
        </w:rPr>
        <w:t xml:space="preserve">i.e., </w:t>
      </w:r>
      <w:r w:rsidR="00C875B9" w:rsidRPr="0075310E">
        <w:rPr>
          <w:rFonts w:cstheme="minorHAnsi"/>
          <w:sz w:val="24"/>
          <w:szCs w:val="24"/>
        </w:rPr>
        <w:t>completed with a great d</w:t>
      </w:r>
      <w:r w:rsidR="0075310E">
        <w:rPr>
          <w:rFonts w:cstheme="minorHAnsi"/>
          <w:sz w:val="24"/>
          <w:szCs w:val="24"/>
        </w:rPr>
        <w:t>eal of effort and thought</w:t>
      </w:r>
      <w:r w:rsidR="002810E1">
        <w:rPr>
          <w:rFonts w:cstheme="minorHAnsi"/>
          <w:sz w:val="24"/>
          <w:szCs w:val="24"/>
        </w:rPr>
        <w:t xml:space="preserve">) </w:t>
      </w:r>
      <w:r w:rsidR="0075310E">
        <w:rPr>
          <w:rFonts w:cstheme="minorHAnsi"/>
          <w:sz w:val="24"/>
          <w:szCs w:val="24"/>
        </w:rPr>
        <w:t xml:space="preserve">posts </w:t>
      </w:r>
      <w:r w:rsidR="00C875B9" w:rsidRPr="0075310E">
        <w:rPr>
          <w:rFonts w:cstheme="minorHAnsi"/>
          <w:sz w:val="24"/>
          <w:szCs w:val="24"/>
        </w:rPr>
        <w:t xml:space="preserve">will receive </w:t>
      </w:r>
      <w:r w:rsidR="0075310E">
        <w:rPr>
          <w:rFonts w:cstheme="minorHAnsi"/>
          <w:sz w:val="24"/>
          <w:szCs w:val="24"/>
        </w:rPr>
        <w:t>a 10</w:t>
      </w:r>
      <w:r w:rsidR="000726D0">
        <w:rPr>
          <w:rFonts w:cstheme="minorHAnsi"/>
          <w:sz w:val="24"/>
          <w:szCs w:val="24"/>
        </w:rPr>
        <w:t xml:space="preserve"> (100% of the available points). </w:t>
      </w:r>
    </w:p>
    <w:p w14:paraId="3C334D05" w14:textId="2D270EEE" w:rsidR="004C6371" w:rsidRPr="0075310E" w:rsidRDefault="00C875B9" w:rsidP="002810E1">
      <w:pPr>
        <w:pStyle w:val="Heading3"/>
        <w:ind w:firstLine="720"/>
        <w:rPr>
          <w:rFonts w:asciiTheme="minorHAnsi" w:hAnsiTheme="minorHAnsi" w:cstheme="minorHAnsi"/>
          <w:color w:val="auto"/>
          <w:sz w:val="24"/>
          <w:szCs w:val="24"/>
        </w:rPr>
      </w:pPr>
      <w:r w:rsidRPr="0075310E">
        <w:rPr>
          <w:rFonts w:asciiTheme="minorHAnsi" w:hAnsiTheme="minorHAnsi" w:cstheme="minorHAnsi"/>
          <w:color w:val="auto"/>
          <w:sz w:val="24"/>
          <w:szCs w:val="24"/>
        </w:rPr>
        <w:t xml:space="preserve">A </w:t>
      </w:r>
      <w:r w:rsidR="0075310E">
        <w:rPr>
          <w:rFonts w:asciiTheme="minorHAnsi" w:hAnsiTheme="minorHAnsi" w:cstheme="minorHAnsi"/>
          <w:color w:val="auto"/>
          <w:sz w:val="24"/>
          <w:szCs w:val="24"/>
        </w:rPr>
        <w:t>post</w:t>
      </w:r>
      <w:r w:rsidRPr="0075310E">
        <w:rPr>
          <w:rFonts w:asciiTheme="minorHAnsi" w:hAnsiTheme="minorHAnsi" w:cstheme="minorHAnsi"/>
          <w:color w:val="auto"/>
          <w:sz w:val="24"/>
          <w:szCs w:val="24"/>
        </w:rPr>
        <w:t xml:space="preserve"> will receive a 7 </w:t>
      </w:r>
      <w:r w:rsidR="000726D0">
        <w:rPr>
          <w:rFonts w:asciiTheme="minorHAnsi" w:hAnsiTheme="minorHAnsi" w:cstheme="minorHAnsi"/>
          <w:color w:val="auto"/>
          <w:sz w:val="24"/>
          <w:szCs w:val="24"/>
        </w:rPr>
        <w:t>(70%</w:t>
      </w:r>
      <w:r w:rsidR="00985B1F">
        <w:rPr>
          <w:rFonts w:asciiTheme="minorHAnsi" w:hAnsiTheme="minorHAnsi" w:cstheme="minorHAnsi"/>
          <w:color w:val="auto"/>
          <w:sz w:val="24"/>
          <w:szCs w:val="24"/>
        </w:rPr>
        <w:t xml:space="preserve"> of points</w:t>
      </w:r>
      <w:r w:rsidR="000726D0">
        <w:rPr>
          <w:rFonts w:asciiTheme="minorHAnsi" w:hAnsiTheme="minorHAnsi" w:cstheme="minorHAnsi"/>
          <w:color w:val="auto"/>
          <w:sz w:val="24"/>
          <w:szCs w:val="24"/>
        </w:rPr>
        <w:t xml:space="preserve">) </w:t>
      </w:r>
      <w:r w:rsidRPr="0075310E">
        <w:rPr>
          <w:rFonts w:asciiTheme="minorHAnsi" w:hAnsiTheme="minorHAnsi" w:cstheme="minorHAnsi"/>
          <w:color w:val="auto"/>
          <w:sz w:val="24"/>
          <w:szCs w:val="24"/>
        </w:rPr>
        <w:t xml:space="preserve">or below if it </w:t>
      </w:r>
    </w:p>
    <w:p w14:paraId="171E8A44" w14:textId="10240782" w:rsidR="00C875B9" w:rsidRPr="0075310E" w:rsidRDefault="0075310E" w:rsidP="00C875B9">
      <w:pPr>
        <w:pStyle w:val="ListParagraph"/>
        <w:numPr>
          <w:ilvl w:val="0"/>
          <w:numId w:val="7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Does not meet the minimum word count.</w:t>
      </w:r>
    </w:p>
    <w:p w14:paraId="09AB1731" w14:textId="62CCE578" w:rsidR="00C875B9" w:rsidRPr="0075310E" w:rsidRDefault="00C875B9" w:rsidP="00C875B9">
      <w:pPr>
        <w:pStyle w:val="ListParagraph"/>
        <w:numPr>
          <w:ilvl w:val="0"/>
          <w:numId w:val="7"/>
        </w:numPr>
        <w:rPr>
          <w:rFonts w:cstheme="minorHAnsi"/>
          <w:sz w:val="24"/>
          <w:szCs w:val="24"/>
        </w:rPr>
      </w:pPr>
      <w:r w:rsidRPr="0075310E">
        <w:rPr>
          <w:rFonts w:cstheme="minorHAnsi"/>
          <w:sz w:val="24"/>
          <w:szCs w:val="24"/>
        </w:rPr>
        <w:t>Shows little thought</w:t>
      </w:r>
      <w:r w:rsidR="002810E1">
        <w:rPr>
          <w:rFonts w:cstheme="minorHAnsi"/>
          <w:sz w:val="24"/>
          <w:szCs w:val="24"/>
        </w:rPr>
        <w:t>, effort, or development of ideas.</w:t>
      </w:r>
    </w:p>
    <w:p w14:paraId="03A56708" w14:textId="7755938E" w:rsidR="00C875B9" w:rsidRPr="0075310E" w:rsidRDefault="00C875B9" w:rsidP="00C875B9">
      <w:pPr>
        <w:pStyle w:val="ListParagraph"/>
        <w:numPr>
          <w:ilvl w:val="0"/>
          <w:numId w:val="7"/>
        </w:numPr>
        <w:rPr>
          <w:rFonts w:cstheme="minorHAnsi"/>
          <w:sz w:val="24"/>
          <w:szCs w:val="24"/>
        </w:rPr>
      </w:pPr>
      <w:r w:rsidRPr="0075310E">
        <w:rPr>
          <w:rFonts w:cstheme="minorHAnsi"/>
          <w:sz w:val="24"/>
          <w:szCs w:val="24"/>
        </w:rPr>
        <w:t xml:space="preserve">Is excessively sloppy in terms of grammar, spelling, and mechanics, especially to the point that it is difficult to </w:t>
      </w:r>
      <w:r w:rsidR="002810E1">
        <w:rPr>
          <w:rFonts w:cstheme="minorHAnsi"/>
          <w:sz w:val="24"/>
          <w:szCs w:val="24"/>
        </w:rPr>
        <w:t xml:space="preserve">read and </w:t>
      </w:r>
      <w:r w:rsidRPr="0075310E">
        <w:rPr>
          <w:rFonts w:cstheme="minorHAnsi"/>
          <w:sz w:val="24"/>
          <w:szCs w:val="24"/>
        </w:rPr>
        <w:t>understand</w:t>
      </w:r>
      <w:r w:rsidR="000D6985" w:rsidRPr="0075310E">
        <w:rPr>
          <w:rFonts w:cstheme="minorHAnsi"/>
          <w:sz w:val="24"/>
          <w:szCs w:val="24"/>
        </w:rPr>
        <w:t>.</w:t>
      </w:r>
    </w:p>
    <w:p w14:paraId="7B6E422B" w14:textId="77777777" w:rsidR="000D6985" w:rsidRPr="0075310E" w:rsidRDefault="000D6985" w:rsidP="00C875B9">
      <w:pPr>
        <w:pStyle w:val="ListParagraph"/>
        <w:numPr>
          <w:ilvl w:val="0"/>
          <w:numId w:val="7"/>
        </w:numPr>
        <w:rPr>
          <w:rFonts w:cstheme="minorHAnsi"/>
          <w:sz w:val="24"/>
          <w:szCs w:val="24"/>
        </w:rPr>
      </w:pPr>
      <w:r w:rsidRPr="0075310E">
        <w:rPr>
          <w:rFonts w:cstheme="minorHAnsi"/>
          <w:sz w:val="24"/>
          <w:szCs w:val="24"/>
        </w:rPr>
        <w:t>Engages in personal attacks or other breaches of common online etiquette.</w:t>
      </w:r>
    </w:p>
    <w:p w14:paraId="4FED6887" w14:textId="46092BF9" w:rsidR="000D6985" w:rsidRPr="0075310E" w:rsidRDefault="000D6985" w:rsidP="00C875B9">
      <w:pPr>
        <w:pStyle w:val="ListParagraph"/>
        <w:numPr>
          <w:ilvl w:val="0"/>
          <w:numId w:val="7"/>
        </w:numPr>
        <w:rPr>
          <w:rFonts w:cstheme="minorHAnsi"/>
          <w:sz w:val="24"/>
          <w:szCs w:val="24"/>
        </w:rPr>
      </w:pPr>
      <w:r w:rsidRPr="0075310E">
        <w:rPr>
          <w:rFonts w:cstheme="minorHAnsi"/>
          <w:sz w:val="24"/>
          <w:szCs w:val="24"/>
        </w:rPr>
        <w:t xml:space="preserve">Is </w:t>
      </w:r>
      <w:r w:rsidR="0075310E">
        <w:rPr>
          <w:rFonts w:cstheme="minorHAnsi"/>
          <w:sz w:val="24"/>
          <w:szCs w:val="24"/>
        </w:rPr>
        <w:t>submitted after the due date</w:t>
      </w:r>
      <w:r w:rsidR="000726D0">
        <w:rPr>
          <w:rFonts w:cstheme="minorHAnsi"/>
          <w:sz w:val="24"/>
          <w:szCs w:val="24"/>
        </w:rPr>
        <w:t>.</w:t>
      </w:r>
      <w:r w:rsidR="0075310E">
        <w:rPr>
          <w:rFonts w:cstheme="minorHAnsi"/>
          <w:sz w:val="24"/>
          <w:szCs w:val="24"/>
        </w:rPr>
        <w:t xml:space="preserve"> </w:t>
      </w:r>
      <w:r w:rsidR="000726D0" w:rsidRPr="000726D0">
        <w:rPr>
          <w:rFonts w:cstheme="minorHAnsi"/>
          <w:sz w:val="24"/>
          <w:szCs w:val="24"/>
          <w:highlight w:val="yellow"/>
        </w:rPr>
        <w:t>A</w:t>
      </w:r>
      <w:r w:rsidR="0075310E" w:rsidRPr="000726D0">
        <w:rPr>
          <w:rFonts w:cstheme="minorHAnsi"/>
          <w:sz w:val="24"/>
          <w:szCs w:val="24"/>
          <w:highlight w:val="yellow"/>
        </w:rPr>
        <w:t>ll work is due at 11:59pm EDT on the due date</w:t>
      </w:r>
      <w:r w:rsidRPr="0075310E">
        <w:rPr>
          <w:rFonts w:cstheme="minorHAnsi"/>
          <w:sz w:val="24"/>
          <w:szCs w:val="24"/>
        </w:rPr>
        <w:t>.</w:t>
      </w:r>
    </w:p>
    <w:p w14:paraId="61CFD516" w14:textId="382845A2" w:rsidR="000D6985" w:rsidRPr="00985B1F" w:rsidRDefault="000D6985" w:rsidP="000D6985">
      <w:pPr>
        <w:pStyle w:val="Heading3"/>
        <w:numPr>
          <w:ilvl w:val="0"/>
          <w:numId w:val="3"/>
        </w:numPr>
        <w:rPr>
          <w:rFonts w:asciiTheme="minorHAnsi" w:hAnsiTheme="minorHAnsi" w:cstheme="minorHAnsi"/>
          <w:b w:val="0"/>
          <w:bCs w:val="0"/>
          <w:color w:val="auto"/>
          <w:sz w:val="24"/>
          <w:szCs w:val="24"/>
        </w:rPr>
      </w:pPr>
      <w:r w:rsidRPr="0075310E">
        <w:rPr>
          <w:rFonts w:asciiTheme="minorHAnsi" w:hAnsiTheme="minorHAnsi" w:cstheme="minorHAnsi"/>
          <w:color w:val="auto"/>
          <w:sz w:val="24"/>
          <w:szCs w:val="24"/>
        </w:rPr>
        <w:t>Reading</w:t>
      </w:r>
      <w:r w:rsidR="002810E1">
        <w:rPr>
          <w:rFonts w:asciiTheme="minorHAnsi" w:hAnsiTheme="minorHAnsi" w:cstheme="minorHAnsi"/>
          <w:color w:val="auto"/>
          <w:sz w:val="24"/>
          <w:szCs w:val="24"/>
        </w:rPr>
        <w:t xml:space="preserve">. </w:t>
      </w:r>
      <w:r w:rsidRPr="00985B1F">
        <w:rPr>
          <w:rFonts w:asciiTheme="minorHAnsi" w:hAnsiTheme="minorHAnsi" w:cstheme="minorHAnsi"/>
          <w:b w:val="0"/>
          <w:bCs w:val="0"/>
          <w:color w:val="auto"/>
          <w:sz w:val="24"/>
          <w:szCs w:val="24"/>
        </w:rPr>
        <w:t xml:space="preserve">You are responsible for reading all of the posts in the class, although you can obviously focus your attention on the threads </w:t>
      </w:r>
      <w:r w:rsidR="002810E1" w:rsidRPr="00985B1F">
        <w:rPr>
          <w:rFonts w:asciiTheme="minorHAnsi" w:hAnsiTheme="minorHAnsi" w:cstheme="minorHAnsi"/>
          <w:b w:val="0"/>
          <w:bCs w:val="0"/>
          <w:color w:val="auto"/>
          <w:sz w:val="24"/>
          <w:szCs w:val="24"/>
        </w:rPr>
        <w:t>that engage you directly or most pique your interest</w:t>
      </w:r>
      <w:r w:rsidRPr="00985B1F">
        <w:rPr>
          <w:rFonts w:asciiTheme="minorHAnsi" w:hAnsiTheme="minorHAnsi" w:cstheme="minorHAnsi"/>
          <w:b w:val="0"/>
          <w:bCs w:val="0"/>
          <w:color w:val="auto"/>
          <w:sz w:val="24"/>
          <w:szCs w:val="24"/>
        </w:rPr>
        <w:t xml:space="preserve">. </w:t>
      </w:r>
    </w:p>
    <w:p w14:paraId="7D2EA938" w14:textId="4BBF3D24" w:rsidR="000D6985" w:rsidRPr="00985B1F" w:rsidRDefault="000D6985" w:rsidP="000D6985">
      <w:pPr>
        <w:pStyle w:val="Heading3"/>
        <w:numPr>
          <w:ilvl w:val="0"/>
          <w:numId w:val="3"/>
        </w:numPr>
        <w:rPr>
          <w:rFonts w:asciiTheme="minorHAnsi" w:hAnsiTheme="minorHAnsi" w:cstheme="minorHAnsi"/>
          <w:b w:val="0"/>
          <w:bCs w:val="0"/>
          <w:color w:val="auto"/>
          <w:sz w:val="24"/>
          <w:szCs w:val="24"/>
        </w:rPr>
      </w:pPr>
      <w:r w:rsidRPr="0075310E">
        <w:rPr>
          <w:rFonts w:asciiTheme="minorHAnsi" w:hAnsiTheme="minorHAnsi" w:cstheme="minorHAnsi"/>
          <w:color w:val="auto"/>
          <w:sz w:val="24"/>
          <w:szCs w:val="24"/>
        </w:rPr>
        <w:t>Shorter posts</w:t>
      </w:r>
      <w:r w:rsidR="002810E1">
        <w:rPr>
          <w:rFonts w:asciiTheme="minorHAnsi" w:hAnsiTheme="minorHAnsi" w:cstheme="minorHAnsi"/>
          <w:color w:val="auto"/>
          <w:sz w:val="24"/>
          <w:szCs w:val="24"/>
        </w:rPr>
        <w:t xml:space="preserve">. </w:t>
      </w:r>
      <w:r w:rsidRPr="00985B1F">
        <w:rPr>
          <w:rFonts w:asciiTheme="minorHAnsi" w:hAnsiTheme="minorHAnsi" w:cstheme="minorHAnsi"/>
          <w:b w:val="0"/>
          <w:bCs w:val="0"/>
          <w:color w:val="auto"/>
          <w:sz w:val="24"/>
          <w:szCs w:val="24"/>
        </w:rPr>
        <w:t xml:space="preserve">Feel free to post as many shorter, informal comments </w:t>
      </w:r>
      <w:r w:rsidR="004C6371" w:rsidRPr="00985B1F">
        <w:rPr>
          <w:rFonts w:asciiTheme="minorHAnsi" w:hAnsiTheme="minorHAnsi" w:cstheme="minorHAnsi"/>
          <w:b w:val="0"/>
          <w:bCs w:val="0"/>
          <w:color w:val="auto"/>
          <w:sz w:val="24"/>
          <w:szCs w:val="24"/>
        </w:rPr>
        <w:t>i</w:t>
      </w:r>
      <w:r w:rsidRPr="00985B1F">
        <w:rPr>
          <w:rFonts w:asciiTheme="minorHAnsi" w:hAnsiTheme="minorHAnsi" w:cstheme="minorHAnsi"/>
          <w:b w:val="0"/>
          <w:bCs w:val="0"/>
          <w:color w:val="auto"/>
          <w:sz w:val="24"/>
          <w:szCs w:val="24"/>
        </w:rPr>
        <w:t xml:space="preserve">n the </w:t>
      </w:r>
      <w:r w:rsidR="004C6371" w:rsidRPr="00985B1F">
        <w:rPr>
          <w:rFonts w:asciiTheme="minorHAnsi" w:hAnsiTheme="minorHAnsi" w:cstheme="minorHAnsi"/>
          <w:b w:val="0"/>
          <w:bCs w:val="0"/>
          <w:color w:val="auto"/>
          <w:sz w:val="24"/>
          <w:szCs w:val="24"/>
        </w:rPr>
        <w:t>discussions</w:t>
      </w:r>
      <w:r w:rsidRPr="00985B1F">
        <w:rPr>
          <w:rFonts w:asciiTheme="minorHAnsi" w:hAnsiTheme="minorHAnsi" w:cstheme="minorHAnsi"/>
          <w:b w:val="0"/>
          <w:bCs w:val="0"/>
          <w:color w:val="auto"/>
          <w:sz w:val="24"/>
          <w:szCs w:val="24"/>
        </w:rPr>
        <w:t xml:space="preserve"> as you like; for instance, </w:t>
      </w:r>
      <w:r w:rsidR="00EE195E" w:rsidRPr="00985B1F">
        <w:rPr>
          <w:rFonts w:asciiTheme="minorHAnsi" w:hAnsiTheme="minorHAnsi" w:cstheme="minorHAnsi"/>
          <w:b w:val="0"/>
          <w:bCs w:val="0"/>
          <w:color w:val="auto"/>
          <w:sz w:val="24"/>
          <w:szCs w:val="24"/>
        </w:rPr>
        <w:t xml:space="preserve">adding </w:t>
      </w:r>
      <w:r w:rsidRPr="00985B1F">
        <w:rPr>
          <w:rFonts w:asciiTheme="minorHAnsi" w:hAnsiTheme="minorHAnsi" w:cstheme="minorHAnsi"/>
          <w:b w:val="0"/>
          <w:bCs w:val="0"/>
          <w:color w:val="auto"/>
          <w:sz w:val="24"/>
          <w:szCs w:val="24"/>
        </w:rPr>
        <w:t>a couple of lines to clarify a point or to state your agreement</w:t>
      </w:r>
      <w:r w:rsidR="00EE195E" w:rsidRPr="00985B1F">
        <w:rPr>
          <w:rFonts w:asciiTheme="minorHAnsi" w:hAnsiTheme="minorHAnsi" w:cstheme="minorHAnsi"/>
          <w:b w:val="0"/>
          <w:bCs w:val="0"/>
          <w:color w:val="auto"/>
          <w:sz w:val="24"/>
          <w:szCs w:val="24"/>
        </w:rPr>
        <w:t>/disagreement</w:t>
      </w:r>
      <w:r w:rsidRPr="00985B1F">
        <w:rPr>
          <w:rFonts w:asciiTheme="minorHAnsi" w:hAnsiTheme="minorHAnsi" w:cstheme="minorHAnsi"/>
          <w:b w:val="0"/>
          <w:bCs w:val="0"/>
          <w:color w:val="auto"/>
          <w:sz w:val="24"/>
          <w:szCs w:val="24"/>
        </w:rPr>
        <w:t xml:space="preserve"> with </w:t>
      </w:r>
      <w:r w:rsidR="00EE195E" w:rsidRPr="00985B1F">
        <w:rPr>
          <w:rFonts w:asciiTheme="minorHAnsi" w:hAnsiTheme="minorHAnsi" w:cstheme="minorHAnsi"/>
          <w:b w:val="0"/>
          <w:bCs w:val="0"/>
          <w:color w:val="auto"/>
          <w:sz w:val="24"/>
          <w:szCs w:val="24"/>
        </w:rPr>
        <w:t>a colleague’s</w:t>
      </w:r>
      <w:r w:rsidRPr="00985B1F">
        <w:rPr>
          <w:rFonts w:asciiTheme="minorHAnsi" w:hAnsiTheme="minorHAnsi" w:cstheme="minorHAnsi"/>
          <w:b w:val="0"/>
          <w:bCs w:val="0"/>
          <w:color w:val="auto"/>
          <w:sz w:val="24"/>
          <w:szCs w:val="24"/>
        </w:rPr>
        <w:t xml:space="preserve"> point of view. </w:t>
      </w:r>
    </w:p>
    <w:p w14:paraId="021ECFB2" w14:textId="554E1E5E" w:rsidR="000D6985" w:rsidRPr="00985B1F" w:rsidRDefault="000D6985" w:rsidP="000D6985">
      <w:pPr>
        <w:pStyle w:val="Heading3"/>
        <w:numPr>
          <w:ilvl w:val="0"/>
          <w:numId w:val="3"/>
        </w:numPr>
        <w:rPr>
          <w:rFonts w:asciiTheme="minorHAnsi" w:hAnsiTheme="minorHAnsi" w:cstheme="minorHAnsi"/>
          <w:b w:val="0"/>
          <w:bCs w:val="0"/>
          <w:color w:val="auto"/>
          <w:sz w:val="24"/>
          <w:szCs w:val="24"/>
        </w:rPr>
      </w:pPr>
      <w:r w:rsidRPr="0075310E">
        <w:rPr>
          <w:rFonts w:asciiTheme="minorHAnsi" w:hAnsiTheme="minorHAnsi" w:cstheme="minorHAnsi"/>
          <w:color w:val="auto"/>
          <w:sz w:val="24"/>
          <w:szCs w:val="24"/>
        </w:rPr>
        <w:t>Staying current</w:t>
      </w:r>
      <w:r w:rsidR="002810E1">
        <w:rPr>
          <w:rFonts w:asciiTheme="minorHAnsi" w:hAnsiTheme="minorHAnsi" w:cstheme="minorHAnsi"/>
          <w:color w:val="auto"/>
          <w:sz w:val="24"/>
          <w:szCs w:val="24"/>
        </w:rPr>
        <w:t xml:space="preserve">. </w:t>
      </w:r>
      <w:r w:rsidRPr="00985B1F">
        <w:rPr>
          <w:rFonts w:asciiTheme="minorHAnsi" w:hAnsiTheme="minorHAnsi" w:cstheme="minorHAnsi"/>
          <w:b w:val="0"/>
          <w:bCs w:val="0"/>
          <w:color w:val="auto"/>
          <w:sz w:val="24"/>
          <w:szCs w:val="24"/>
        </w:rPr>
        <w:t xml:space="preserve">One of your responsibilities in taking </w:t>
      </w:r>
      <w:r w:rsidR="00741FEB" w:rsidRPr="00985B1F">
        <w:rPr>
          <w:rFonts w:asciiTheme="minorHAnsi" w:hAnsiTheme="minorHAnsi" w:cstheme="minorHAnsi"/>
          <w:b w:val="0"/>
          <w:bCs w:val="0"/>
          <w:color w:val="auto"/>
          <w:sz w:val="24"/>
          <w:szCs w:val="24"/>
        </w:rPr>
        <w:t>this course</w:t>
      </w:r>
      <w:r w:rsidRPr="00985B1F">
        <w:rPr>
          <w:rFonts w:asciiTheme="minorHAnsi" w:hAnsiTheme="minorHAnsi" w:cstheme="minorHAnsi"/>
          <w:b w:val="0"/>
          <w:bCs w:val="0"/>
          <w:color w:val="auto"/>
          <w:sz w:val="24"/>
          <w:szCs w:val="24"/>
        </w:rPr>
        <w:t xml:space="preserve"> is that you will </w:t>
      </w:r>
      <w:r w:rsidR="00741FEB" w:rsidRPr="00985B1F">
        <w:rPr>
          <w:rFonts w:asciiTheme="minorHAnsi" w:hAnsiTheme="minorHAnsi" w:cstheme="minorHAnsi"/>
          <w:b w:val="0"/>
          <w:bCs w:val="0"/>
          <w:color w:val="auto"/>
          <w:sz w:val="24"/>
          <w:szCs w:val="24"/>
        </w:rPr>
        <w:t xml:space="preserve">make </w:t>
      </w:r>
      <w:r w:rsidRPr="00985B1F">
        <w:rPr>
          <w:rFonts w:asciiTheme="minorHAnsi" w:hAnsiTheme="minorHAnsi" w:cstheme="minorHAnsi"/>
          <w:b w:val="0"/>
          <w:bCs w:val="0"/>
          <w:color w:val="auto"/>
          <w:sz w:val="24"/>
          <w:szCs w:val="24"/>
        </w:rPr>
        <w:t xml:space="preserve">it a daily habit to check the </w:t>
      </w:r>
      <w:r w:rsidR="00741FEB" w:rsidRPr="00985B1F">
        <w:rPr>
          <w:rFonts w:asciiTheme="minorHAnsi" w:hAnsiTheme="minorHAnsi" w:cstheme="minorHAnsi"/>
          <w:b w:val="0"/>
          <w:bCs w:val="0"/>
          <w:color w:val="auto"/>
          <w:sz w:val="24"/>
          <w:szCs w:val="24"/>
        </w:rPr>
        <w:t>Discussions tab</w:t>
      </w:r>
      <w:r w:rsidR="006822D7" w:rsidRPr="00985B1F">
        <w:rPr>
          <w:rFonts w:asciiTheme="minorHAnsi" w:hAnsiTheme="minorHAnsi" w:cstheme="minorHAnsi"/>
          <w:b w:val="0"/>
          <w:bCs w:val="0"/>
          <w:color w:val="auto"/>
          <w:sz w:val="24"/>
          <w:szCs w:val="24"/>
        </w:rPr>
        <w:t xml:space="preserve"> in Canvas </w:t>
      </w:r>
      <w:r w:rsidRPr="00985B1F">
        <w:rPr>
          <w:rFonts w:asciiTheme="minorHAnsi" w:hAnsiTheme="minorHAnsi" w:cstheme="minorHAnsi"/>
          <w:b w:val="0"/>
          <w:bCs w:val="0"/>
          <w:color w:val="auto"/>
          <w:sz w:val="24"/>
          <w:szCs w:val="24"/>
        </w:rPr>
        <w:t xml:space="preserve">and stay current on the conversations taking place there. </w:t>
      </w:r>
      <w:r w:rsidR="00EE195E" w:rsidRPr="00985B1F">
        <w:rPr>
          <w:rFonts w:asciiTheme="minorHAnsi" w:hAnsiTheme="minorHAnsi" w:cstheme="minorHAnsi"/>
          <w:b w:val="0"/>
          <w:bCs w:val="0"/>
          <w:color w:val="auto"/>
          <w:sz w:val="24"/>
          <w:szCs w:val="24"/>
        </w:rPr>
        <w:t xml:space="preserve">If you ever have questions, be sure to ask! </w:t>
      </w:r>
    </w:p>
    <w:p w14:paraId="7C54D29F" w14:textId="77777777" w:rsidR="006822D7" w:rsidRPr="0075310E" w:rsidRDefault="006822D7" w:rsidP="006822D7">
      <w:pPr>
        <w:rPr>
          <w:rFonts w:cstheme="minorHAnsi"/>
          <w:sz w:val="24"/>
          <w:szCs w:val="24"/>
        </w:rPr>
      </w:pPr>
    </w:p>
    <w:p w14:paraId="5D2107A2" w14:textId="2B95AC9E" w:rsidR="009B556E" w:rsidRPr="0075310E" w:rsidRDefault="009B556E" w:rsidP="009B556E">
      <w:pPr>
        <w:pStyle w:val="Heading4"/>
        <w:rPr>
          <w:rFonts w:asciiTheme="minorHAnsi" w:hAnsiTheme="minorHAnsi" w:cstheme="minorHAnsi"/>
          <w:color w:val="auto"/>
          <w:sz w:val="24"/>
          <w:szCs w:val="24"/>
        </w:rPr>
      </w:pPr>
      <w:r w:rsidRPr="0075310E">
        <w:rPr>
          <w:rFonts w:asciiTheme="minorHAnsi" w:hAnsiTheme="minorHAnsi" w:cstheme="minorHAnsi"/>
          <w:color w:val="auto"/>
          <w:sz w:val="24"/>
          <w:szCs w:val="24"/>
        </w:rPr>
        <w:t>A note</w:t>
      </w:r>
      <w:r w:rsidR="00BF31D0">
        <w:rPr>
          <w:rFonts w:asciiTheme="minorHAnsi" w:hAnsiTheme="minorHAnsi" w:cstheme="minorHAnsi"/>
          <w:color w:val="auto"/>
          <w:sz w:val="24"/>
          <w:szCs w:val="24"/>
        </w:rPr>
        <w:t xml:space="preserve"> on citations and MLA format</w:t>
      </w:r>
      <w:r w:rsidRPr="0075310E">
        <w:rPr>
          <w:rFonts w:asciiTheme="minorHAnsi" w:hAnsiTheme="minorHAnsi" w:cstheme="minorHAnsi"/>
          <w:color w:val="auto"/>
          <w:sz w:val="24"/>
          <w:szCs w:val="24"/>
        </w:rPr>
        <w:t>…</w:t>
      </w:r>
    </w:p>
    <w:p w14:paraId="24D49FB0" w14:textId="77777777" w:rsidR="00C96FD6" w:rsidRDefault="003A5674" w:rsidP="009B556E">
      <w:pPr>
        <w:rPr>
          <w:rFonts w:cstheme="minorHAnsi"/>
          <w:sz w:val="24"/>
          <w:szCs w:val="24"/>
        </w:rPr>
      </w:pPr>
      <w:r w:rsidRPr="0075310E">
        <w:rPr>
          <w:rFonts w:cstheme="minorHAnsi"/>
          <w:sz w:val="24"/>
          <w:szCs w:val="24"/>
        </w:rPr>
        <w:t xml:space="preserve">When you cite outside information, whether paraphrase, a summary, a direct quotation, or even just one or two </w:t>
      </w:r>
      <w:r w:rsidR="00EE195E">
        <w:rPr>
          <w:rFonts w:cstheme="minorHAnsi"/>
          <w:sz w:val="24"/>
          <w:szCs w:val="24"/>
        </w:rPr>
        <w:t>key concepts</w:t>
      </w:r>
      <w:r w:rsidRPr="0075310E">
        <w:rPr>
          <w:rFonts w:cstheme="minorHAnsi"/>
          <w:sz w:val="24"/>
          <w:szCs w:val="24"/>
        </w:rPr>
        <w:t>, you must show your reader from where you’ve taken this information. In other words, what is the original source from which this information comes?</w:t>
      </w:r>
    </w:p>
    <w:p w14:paraId="6541D6E4" w14:textId="77777777" w:rsidR="003A5674" w:rsidRPr="0075310E" w:rsidRDefault="003A5674" w:rsidP="009B556E">
      <w:pPr>
        <w:rPr>
          <w:rFonts w:cstheme="minorHAnsi"/>
          <w:sz w:val="24"/>
          <w:szCs w:val="24"/>
        </w:rPr>
      </w:pPr>
      <w:r w:rsidRPr="0075310E">
        <w:rPr>
          <w:rFonts w:cstheme="minorHAnsi"/>
          <w:sz w:val="24"/>
          <w:szCs w:val="24"/>
        </w:rPr>
        <w:t xml:space="preserve">To show your reader, MLA uses an </w:t>
      </w:r>
      <w:r w:rsidRPr="0075310E">
        <w:rPr>
          <w:rFonts w:cstheme="minorHAnsi"/>
          <w:b/>
          <w:i/>
          <w:sz w:val="24"/>
          <w:szCs w:val="24"/>
        </w:rPr>
        <w:t>author/page system</w:t>
      </w:r>
      <w:r w:rsidRPr="0075310E">
        <w:rPr>
          <w:rFonts w:cstheme="minorHAnsi"/>
          <w:sz w:val="24"/>
          <w:szCs w:val="24"/>
        </w:rPr>
        <w:t xml:space="preserve"> of </w:t>
      </w:r>
      <w:r w:rsidRPr="0075310E">
        <w:rPr>
          <w:rFonts w:cstheme="minorHAnsi"/>
          <w:b/>
          <w:sz w:val="24"/>
          <w:szCs w:val="24"/>
        </w:rPr>
        <w:t>in-text citations</w:t>
      </w:r>
      <w:r w:rsidRPr="0075310E">
        <w:rPr>
          <w:rFonts w:cstheme="minorHAnsi"/>
          <w:sz w:val="24"/>
          <w:szCs w:val="24"/>
        </w:rPr>
        <w:t>, like this:</w:t>
      </w:r>
    </w:p>
    <w:p w14:paraId="6DFA9D65" w14:textId="4275217B" w:rsidR="00BB362E" w:rsidRDefault="003A5674" w:rsidP="00985B1F">
      <w:pPr>
        <w:jc w:val="center"/>
        <w:rPr>
          <w:rFonts w:cstheme="minorHAnsi"/>
          <w:sz w:val="24"/>
          <w:szCs w:val="24"/>
        </w:rPr>
        <w:sectPr w:rsidR="00BB362E" w:rsidSect="00BB362E">
          <w:pgSz w:w="12240" w:h="15840" w:code="1"/>
          <w:pgMar w:top="1440" w:right="1440" w:bottom="1440" w:left="1440" w:header="720" w:footer="720" w:gutter="0"/>
          <w:cols w:space="720"/>
          <w:titlePg/>
          <w:docGrid w:linePitch="360"/>
        </w:sectPr>
      </w:pPr>
      <w:r w:rsidRPr="0075310E">
        <w:rPr>
          <w:rFonts w:cstheme="minorHAnsi"/>
          <w:sz w:val="24"/>
          <w:szCs w:val="24"/>
        </w:rPr>
        <w:t>(Humphrey 12)</w:t>
      </w:r>
    </w:p>
    <w:p w14:paraId="65AA432F" w14:textId="3E235EDA" w:rsidR="00985B1F" w:rsidRDefault="00985B1F" w:rsidP="00BB362E">
      <w:pPr>
        <w:rPr>
          <w:rFonts w:cstheme="minorHAnsi"/>
          <w:sz w:val="24"/>
          <w:szCs w:val="24"/>
        </w:rPr>
      </w:pPr>
    </w:p>
    <w:p w14:paraId="3B7F0BEC" w14:textId="4E747B47" w:rsidR="003A5674" w:rsidRPr="0075310E" w:rsidRDefault="003A5674" w:rsidP="003A5674">
      <w:pPr>
        <w:rPr>
          <w:rFonts w:cstheme="minorHAnsi"/>
          <w:sz w:val="24"/>
          <w:szCs w:val="24"/>
        </w:rPr>
      </w:pPr>
      <w:r w:rsidRPr="0075310E">
        <w:rPr>
          <w:rFonts w:cstheme="minorHAnsi"/>
          <w:sz w:val="24"/>
          <w:szCs w:val="24"/>
        </w:rPr>
        <w:t>This signals to the reader that the information has been taken from a source in the Works Cited page that is written by Humphrey (the author’s last name) and that can be found on page 12.</w:t>
      </w:r>
      <w:r w:rsidR="00A477DA">
        <w:rPr>
          <w:rFonts w:cstheme="minorHAnsi"/>
          <w:sz w:val="24"/>
          <w:szCs w:val="24"/>
        </w:rPr>
        <w:t xml:space="preserve"> </w:t>
      </w:r>
    </w:p>
    <w:p w14:paraId="13F93A3F" w14:textId="6D97C757" w:rsidR="003A5674" w:rsidRPr="0075310E" w:rsidRDefault="003A5674" w:rsidP="003A5674">
      <w:pPr>
        <w:rPr>
          <w:rFonts w:cstheme="minorHAnsi"/>
          <w:sz w:val="24"/>
          <w:szCs w:val="24"/>
        </w:rPr>
      </w:pPr>
      <w:r w:rsidRPr="0075310E">
        <w:rPr>
          <w:rFonts w:cstheme="minorHAnsi"/>
          <w:sz w:val="24"/>
          <w:szCs w:val="24"/>
        </w:rPr>
        <w:t xml:space="preserve">For </w:t>
      </w:r>
      <w:r w:rsidR="00BF31D0">
        <w:rPr>
          <w:rFonts w:cstheme="minorHAnsi"/>
          <w:sz w:val="24"/>
          <w:szCs w:val="24"/>
        </w:rPr>
        <w:t>d</w:t>
      </w:r>
      <w:r w:rsidR="0075310E">
        <w:rPr>
          <w:rFonts w:cstheme="minorHAnsi"/>
          <w:sz w:val="24"/>
          <w:szCs w:val="24"/>
        </w:rPr>
        <w:t>iscussions in this course</w:t>
      </w:r>
      <w:r w:rsidRPr="0075310E">
        <w:rPr>
          <w:rFonts w:cstheme="minorHAnsi"/>
          <w:sz w:val="24"/>
          <w:szCs w:val="24"/>
        </w:rPr>
        <w:t xml:space="preserve">, I would like for you to use in-text citations and a Works Cited page (though this won’t be a separate page). So, for instance, if you decide to use a quote or paraphrase to support one of your claims or observations, be sure to end each sentence in which you have borrowed information from another source with the appropriate in-text citation. Then include the citation in the </w:t>
      </w:r>
      <w:r w:rsidRPr="0075310E">
        <w:rPr>
          <w:rFonts w:cstheme="minorHAnsi"/>
          <w:b/>
          <w:sz w:val="24"/>
          <w:szCs w:val="24"/>
        </w:rPr>
        <w:t>Works Cited</w:t>
      </w:r>
      <w:r w:rsidRPr="0075310E">
        <w:rPr>
          <w:rFonts w:cstheme="minorHAnsi"/>
          <w:sz w:val="24"/>
          <w:szCs w:val="24"/>
        </w:rPr>
        <w:t>, like this:</w:t>
      </w:r>
    </w:p>
    <w:p w14:paraId="5B3C50BC" w14:textId="77777777" w:rsidR="003A5674" w:rsidRPr="0075310E" w:rsidRDefault="003A5674" w:rsidP="003A5674">
      <w:pPr>
        <w:jc w:val="center"/>
        <w:rPr>
          <w:rFonts w:cstheme="minorHAnsi"/>
          <w:sz w:val="24"/>
          <w:szCs w:val="24"/>
        </w:rPr>
      </w:pPr>
      <w:r w:rsidRPr="0075310E">
        <w:rPr>
          <w:rFonts w:cstheme="minorHAnsi"/>
          <w:sz w:val="24"/>
          <w:szCs w:val="24"/>
        </w:rPr>
        <w:t>Works Cited</w:t>
      </w:r>
    </w:p>
    <w:p w14:paraId="33F231EF" w14:textId="148C64C0" w:rsidR="003A5674" w:rsidRPr="0075310E" w:rsidRDefault="003A5674" w:rsidP="003A5674">
      <w:pPr>
        <w:rPr>
          <w:rFonts w:cstheme="minorHAnsi"/>
          <w:sz w:val="24"/>
          <w:szCs w:val="24"/>
        </w:rPr>
      </w:pPr>
      <w:r w:rsidRPr="0075310E">
        <w:rPr>
          <w:rFonts w:cstheme="minorHAnsi"/>
          <w:sz w:val="24"/>
          <w:szCs w:val="24"/>
        </w:rPr>
        <w:t xml:space="preserve">Humphrey, David. </w:t>
      </w:r>
      <w:r w:rsidRPr="0075310E">
        <w:rPr>
          <w:rFonts w:cstheme="minorHAnsi"/>
          <w:i/>
          <w:sz w:val="24"/>
          <w:szCs w:val="24"/>
        </w:rPr>
        <w:t xml:space="preserve">Posting in </w:t>
      </w:r>
      <w:r w:rsidR="00741FEB" w:rsidRPr="0075310E">
        <w:rPr>
          <w:rFonts w:cstheme="minorHAnsi"/>
          <w:i/>
          <w:sz w:val="24"/>
          <w:szCs w:val="24"/>
        </w:rPr>
        <w:t>Discussions</w:t>
      </w:r>
      <w:r w:rsidRPr="0075310E">
        <w:rPr>
          <w:rFonts w:cstheme="minorHAnsi"/>
          <w:i/>
          <w:sz w:val="24"/>
          <w:szCs w:val="24"/>
        </w:rPr>
        <w:t>: A Brief Introduction</w:t>
      </w:r>
      <w:r w:rsidRPr="0075310E">
        <w:rPr>
          <w:rFonts w:cstheme="minorHAnsi"/>
          <w:sz w:val="24"/>
          <w:szCs w:val="24"/>
        </w:rPr>
        <w:t>. Norton, 2005.</w:t>
      </w:r>
    </w:p>
    <w:p w14:paraId="6D727E68" w14:textId="1F57527F" w:rsidR="00E73A92" w:rsidRDefault="00E73A92" w:rsidP="003A5674">
      <w:pPr>
        <w:rPr>
          <w:rFonts w:cstheme="minorHAnsi"/>
          <w:sz w:val="24"/>
          <w:szCs w:val="24"/>
        </w:rPr>
      </w:pPr>
      <w:r w:rsidRPr="0075310E">
        <w:rPr>
          <w:rFonts w:cstheme="minorHAnsi"/>
          <w:sz w:val="24"/>
          <w:szCs w:val="24"/>
        </w:rPr>
        <w:t>This is the MLA citation for</w:t>
      </w:r>
      <w:r w:rsidR="006822D7" w:rsidRPr="0075310E">
        <w:rPr>
          <w:rFonts w:cstheme="minorHAnsi"/>
          <w:sz w:val="24"/>
          <w:szCs w:val="24"/>
        </w:rPr>
        <w:t xml:space="preserve"> a book by a single author.</w:t>
      </w:r>
      <w:r w:rsidR="00BF31D0">
        <w:rPr>
          <w:rFonts w:cstheme="minorHAnsi"/>
          <w:sz w:val="24"/>
          <w:szCs w:val="24"/>
        </w:rPr>
        <w:t xml:space="preserve"> We will be using the new ninth edition of the </w:t>
      </w:r>
      <w:r w:rsidR="00BF31D0" w:rsidRPr="00BF31D0">
        <w:rPr>
          <w:rFonts w:cstheme="minorHAnsi"/>
          <w:i/>
          <w:iCs/>
          <w:sz w:val="24"/>
          <w:szCs w:val="24"/>
        </w:rPr>
        <w:t>MLA Handbook</w:t>
      </w:r>
      <w:r w:rsidR="00BF31D0">
        <w:rPr>
          <w:rFonts w:cstheme="minorHAnsi"/>
          <w:sz w:val="24"/>
          <w:szCs w:val="24"/>
        </w:rPr>
        <w:t>, published in early 2021.</w:t>
      </w:r>
      <w:r w:rsidR="006822D7" w:rsidRPr="0075310E">
        <w:rPr>
          <w:rFonts w:cstheme="minorHAnsi"/>
          <w:sz w:val="24"/>
          <w:szCs w:val="24"/>
        </w:rPr>
        <w:t xml:space="preserve"> </w:t>
      </w:r>
      <w:hyperlink r:id="rId10" w:history="1">
        <w:r w:rsidR="006822D7" w:rsidRPr="0075310E">
          <w:rPr>
            <w:rStyle w:val="Hyperlink"/>
            <w:rFonts w:cstheme="minorHAnsi"/>
            <w:sz w:val="24"/>
            <w:szCs w:val="24"/>
          </w:rPr>
          <w:t>Check out the Purdue OWL</w:t>
        </w:r>
      </w:hyperlink>
      <w:r w:rsidR="006822D7" w:rsidRPr="0075310E">
        <w:rPr>
          <w:rFonts w:cstheme="minorHAnsi"/>
          <w:sz w:val="24"/>
          <w:szCs w:val="24"/>
        </w:rPr>
        <w:t xml:space="preserve"> </w:t>
      </w:r>
      <w:r w:rsidRPr="0075310E">
        <w:rPr>
          <w:rFonts w:cstheme="minorHAnsi"/>
          <w:sz w:val="24"/>
          <w:szCs w:val="24"/>
        </w:rPr>
        <w:t>for full MLA formatting and documentation guidelines</w:t>
      </w:r>
      <w:r w:rsidR="00BF31D0">
        <w:rPr>
          <w:rFonts w:cstheme="minorHAnsi"/>
          <w:sz w:val="24"/>
          <w:szCs w:val="24"/>
        </w:rPr>
        <w:t xml:space="preserve">, though be aware that the Purdue OWL will not update MLA to the 9th edition until Fall 2021. In the meantime, you may consider purchasing a copy of the </w:t>
      </w:r>
      <w:hyperlink r:id="rId11" w:history="1">
        <w:r w:rsidR="00BF31D0" w:rsidRPr="00BF31D0">
          <w:rPr>
            <w:rStyle w:val="Hyperlink"/>
            <w:rFonts w:cstheme="minorHAnsi"/>
            <w:i/>
            <w:iCs/>
            <w:sz w:val="24"/>
            <w:szCs w:val="24"/>
          </w:rPr>
          <w:t>MLA Handbook</w:t>
        </w:r>
        <w:r w:rsidR="00BF31D0" w:rsidRPr="00BF31D0">
          <w:rPr>
            <w:rStyle w:val="Hyperlink"/>
            <w:rFonts w:cstheme="minorHAnsi"/>
            <w:sz w:val="24"/>
            <w:szCs w:val="24"/>
          </w:rPr>
          <w:t xml:space="preserve"> (9th ed.)</w:t>
        </w:r>
      </w:hyperlink>
      <w:r w:rsidR="00BF31D0">
        <w:rPr>
          <w:rFonts w:cstheme="minorHAnsi"/>
          <w:sz w:val="24"/>
          <w:szCs w:val="24"/>
        </w:rPr>
        <w:t xml:space="preserve"> for use during this course and for your personal library. </w:t>
      </w:r>
    </w:p>
    <w:p w14:paraId="05C5F504" w14:textId="23F05D8C" w:rsidR="008F23D9" w:rsidRPr="008F23D9" w:rsidRDefault="008F23D9" w:rsidP="008F23D9">
      <w:pPr>
        <w:pStyle w:val="Heading4"/>
        <w:rPr>
          <w:rFonts w:asciiTheme="minorHAnsi" w:hAnsiTheme="minorHAnsi" w:cstheme="minorHAnsi"/>
          <w:color w:val="auto"/>
          <w:sz w:val="24"/>
          <w:szCs w:val="24"/>
        </w:rPr>
      </w:pPr>
      <w:r w:rsidRPr="008F23D9">
        <w:rPr>
          <w:rFonts w:asciiTheme="minorHAnsi" w:hAnsiTheme="minorHAnsi" w:cstheme="minorHAnsi"/>
          <w:color w:val="auto"/>
          <w:sz w:val="24"/>
          <w:szCs w:val="24"/>
        </w:rPr>
        <w:t xml:space="preserve">A </w:t>
      </w:r>
      <w:r>
        <w:rPr>
          <w:rFonts w:asciiTheme="minorHAnsi" w:hAnsiTheme="minorHAnsi" w:cstheme="minorHAnsi"/>
          <w:color w:val="auto"/>
          <w:sz w:val="24"/>
          <w:szCs w:val="24"/>
        </w:rPr>
        <w:t xml:space="preserve">final </w:t>
      </w:r>
      <w:r w:rsidRPr="008F23D9">
        <w:rPr>
          <w:rFonts w:asciiTheme="minorHAnsi" w:hAnsiTheme="minorHAnsi" w:cstheme="minorHAnsi"/>
          <w:color w:val="auto"/>
          <w:sz w:val="24"/>
          <w:szCs w:val="24"/>
        </w:rPr>
        <w:t>note on graduate</w:t>
      </w:r>
      <w:r w:rsidR="00A26D33">
        <w:rPr>
          <w:rFonts w:asciiTheme="minorHAnsi" w:hAnsiTheme="minorHAnsi" w:cstheme="minorHAnsi"/>
          <w:color w:val="auto"/>
          <w:sz w:val="24"/>
          <w:szCs w:val="24"/>
        </w:rPr>
        <w:t>-</w:t>
      </w:r>
      <w:r w:rsidRPr="008F23D9">
        <w:rPr>
          <w:rFonts w:asciiTheme="minorHAnsi" w:hAnsiTheme="minorHAnsi" w:cstheme="minorHAnsi"/>
          <w:color w:val="auto"/>
          <w:sz w:val="24"/>
          <w:szCs w:val="24"/>
        </w:rPr>
        <w:t>level writing:</w:t>
      </w:r>
    </w:p>
    <w:p w14:paraId="1CBD7B43" w14:textId="47193F22" w:rsidR="00126D6B" w:rsidRDefault="008F23D9" w:rsidP="008F23D9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The careful and creative citation of sources is essential to basic academic work at the graduate level. If you would like to consult a few good resources on the basics of academic writing, I would suggest the </w:t>
      </w:r>
      <w:hyperlink r:id="rId12" w:history="1">
        <w:r w:rsidRPr="00EE195E">
          <w:rPr>
            <w:rStyle w:val="Hyperlink"/>
            <w:rFonts w:cstheme="minorHAnsi"/>
            <w:sz w:val="24"/>
            <w:szCs w:val="24"/>
          </w:rPr>
          <w:t>Purdue OWL</w:t>
        </w:r>
      </w:hyperlink>
      <w:r>
        <w:rPr>
          <w:rFonts w:cstheme="minorHAnsi"/>
          <w:sz w:val="24"/>
          <w:szCs w:val="24"/>
        </w:rPr>
        <w:t xml:space="preserve"> for its comprehensive breadth of punctuation, mechanics, basic copyediting, and MLA/APA format and citations/references (though</w:t>
      </w:r>
      <w:r w:rsidR="00252575">
        <w:rPr>
          <w:rFonts w:cstheme="minorHAnsi"/>
          <w:sz w:val="24"/>
          <w:szCs w:val="24"/>
        </w:rPr>
        <w:t xml:space="preserve">, again, </w:t>
      </w:r>
      <w:r>
        <w:rPr>
          <w:rFonts w:cstheme="minorHAnsi"/>
          <w:sz w:val="24"/>
          <w:szCs w:val="24"/>
        </w:rPr>
        <w:t>they won’t update to MLA 9th edition until Fall 2021)</w:t>
      </w:r>
      <w:r w:rsidR="00126D6B">
        <w:rPr>
          <w:rFonts w:cstheme="minorHAnsi"/>
          <w:sz w:val="24"/>
          <w:szCs w:val="24"/>
        </w:rPr>
        <w:t xml:space="preserve">. </w:t>
      </w:r>
    </w:p>
    <w:p w14:paraId="74049964" w14:textId="26C2BB6A" w:rsidR="008F23D9" w:rsidRPr="0075310E" w:rsidRDefault="00126D6B" w:rsidP="003A5674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F</w:t>
      </w:r>
      <w:r w:rsidR="008F23D9">
        <w:rPr>
          <w:rFonts w:cstheme="minorHAnsi"/>
          <w:sz w:val="24"/>
          <w:szCs w:val="24"/>
        </w:rPr>
        <w:t xml:space="preserve">or general advice and guidelines about the genre of academic writing itself, check out Montclair State University’s </w:t>
      </w:r>
      <w:hyperlink r:id="rId13" w:history="1">
        <w:r w:rsidR="008F23D9" w:rsidRPr="00C96FD6">
          <w:rPr>
            <w:rStyle w:val="Hyperlink"/>
            <w:rFonts w:cstheme="minorHAnsi"/>
            <w:sz w:val="24"/>
            <w:szCs w:val="24"/>
          </w:rPr>
          <w:t>landing page</w:t>
        </w:r>
      </w:hyperlink>
      <w:r w:rsidR="008F23D9">
        <w:rPr>
          <w:rFonts w:cstheme="minorHAnsi"/>
          <w:sz w:val="24"/>
          <w:szCs w:val="24"/>
        </w:rPr>
        <w:t xml:space="preserve"> of resources on graduate-level academic writing. This “</w:t>
      </w:r>
      <w:hyperlink r:id="rId14" w:history="1">
        <w:r w:rsidR="008F23D9" w:rsidRPr="00C96FD6">
          <w:rPr>
            <w:rStyle w:val="Hyperlink"/>
            <w:rFonts w:cstheme="minorHAnsi"/>
            <w:sz w:val="24"/>
            <w:szCs w:val="24"/>
          </w:rPr>
          <w:t>Introduction to Graduate Writing”</w:t>
        </w:r>
      </w:hyperlink>
      <w:r w:rsidR="008F23D9">
        <w:rPr>
          <w:rFonts w:cstheme="minorHAnsi"/>
          <w:sz w:val="24"/>
          <w:szCs w:val="24"/>
        </w:rPr>
        <w:t xml:space="preserve"> workbook from the Liberty University Graduate Writing Center offers some helpful advice and concrete examples of graduate-level writing</w:t>
      </w:r>
      <w:r>
        <w:rPr>
          <w:rFonts w:cstheme="minorHAnsi"/>
          <w:sz w:val="24"/>
          <w:szCs w:val="24"/>
        </w:rPr>
        <w:t>, as well as useful advice on grammar and punctuation/mechanics.</w:t>
      </w:r>
    </w:p>
    <w:p w14:paraId="5C683ACA" w14:textId="77777777" w:rsidR="00C875B9" w:rsidRPr="0075310E" w:rsidRDefault="00C875B9" w:rsidP="000D6985">
      <w:pPr>
        <w:pStyle w:val="Heading3"/>
        <w:rPr>
          <w:rFonts w:asciiTheme="minorHAnsi" w:hAnsiTheme="minorHAnsi" w:cstheme="minorHAnsi"/>
          <w:color w:val="auto"/>
          <w:sz w:val="24"/>
          <w:szCs w:val="24"/>
        </w:rPr>
      </w:pPr>
    </w:p>
    <w:sectPr w:rsidR="00C875B9" w:rsidRPr="0075310E" w:rsidSect="00BB362E">
      <w:pgSz w:w="12240" w:h="15840" w:code="1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D6B1994" w14:textId="77777777" w:rsidR="00451D3F" w:rsidRDefault="00451D3F" w:rsidP="00E31703">
      <w:pPr>
        <w:spacing w:after="0" w:line="240" w:lineRule="auto"/>
      </w:pPr>
      <w:r>
        <w:separator/>
      </w:r>
    </w:p>
  </w:endnote>
  <w:endnote w:type="continuationSeparator" w:id="0">
    <w:p w14:paraId="3E503701" w14:textId="77777777" w:rsidR="00451D3F" w:rsidRDefault="00451D3F" w:rsidP="00E317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60FDFD7" w14:textId="77777777" w:rsidR="00451D3F" w:rsidRDefault="00451D3F" w:rsidP="00E31703">
      <w:pPr>
        <w:spacing w:after="0" w:line="240" w:lineRule="auto"/>
      </w:pPr>
      <w:r>
        <w:separator/>
      </w:r>
    </w:p>
  </w:footnote>
  <w:footnote w:type="continuationSeparator" w:id="0">
    <w:p w14:paraId="25970071" w14:textId="77777777" w:rsidR="00451D3F" w:rsidRDefault="00451D3F" w:rsidP="00E31703">
      <w:pPr>
        <w:spacing w:after="0" w:line="240" w:lineRule="auto"/>
      </w:pPr>
      <w:r>
        <w:continuationSeparator/>
      </w:r>
    </w:p>
  </w:footnote>
  <w:footnote w:id="1">
    <w:p w14:paraId="27B9C9D5" w14:textId="37481EDE" w:rsidR="00E31703" w:rsidRPr="0075310E" w:rsidRDefault="00E31703">
      <w:pPr>
        <w:pStyle w:val="FootnoteText"/>
        <w:rPr>
          <w:rFonts w:cstheme="minorHAnsi"/>
          <w:sz w:val="24"/>
          <w:szCs w:val="24"/>
        </w:rPr>
      </w:pPr>
      <w:r w:rsidRPr="0075310E">
        <w:rPr>
          <w:rStyle w:val="FootnoteReference"/>
          <w:rFonts w:cstheme="minorHAnsi"/>
          <w:sz w:val="24"/>
          <w:szCs w:val="24"/>
        </w:rPr>
        <w:footnoteRef/>
      </w:r>
      <w:r w:rsidRPr="0075310E">
        <w:rPr>
          <w:rFonts w:cstheme="minorHAnsi"/>
          <w:sz w:val="24"/>
          <w:szCs w:val="24"/>
        </w:rPr>
        <w:t xml:space="preserve"> This </w:t>
      </w:r>
      <w:r w:rsidR="00530986">
        <w:rPr>
          <w:rFonts w:cstheme="minorHAnsi"/>
          <w:sz w:val="24"/>
          <w:szCs w:val="24"/>
        </w:rPr>
        <w:t xml:space="preserve">handout </w:t>
      </w:r>
      <w:r w:rsidRPr="0075310E">
        <w:rPr>
          <w:rFonts w:cstheme="minorHAnsi"/>
          <w:sz w:val="24"/>
          <w:szCs w:val="24"/>
        </w:rPr>
        <w:t>was developed using</w:t>
      </w:r>
      <w:r w:rsidR="00372E5B" w:rsidRPr="0075310E">
        <w:rPr>
          <w:rFonts w:cstheme="minorHAnsi"/>
          <w:sz w:val="24"/>
          <w:szCs w:val="24"/>
        </w:rPr>
        <w:t xml:space="preserve"> </w:t>
      </w:r>
      <w:r w:rsidR="0075310E">
        <w:rPr>
          <w:rFonts w:cstheme="minorHAnsi"/>
          <w:sz w:val="24"/>
          <w:szCs w:val="24"/>
        </w:rPr>
        <w:t xml:space="preserve">the following text: </w:t>
      </w:r>
      <w:r w:rsidRPr="0075310E">
        <w:rPr>
          <w:rFonts w:cstheme="minorHAnsi"/>
          <w:sz w:val="24"/>
          <w:szCs w:val="24"/>
        </w:rPr>
        <w:t xml:space="preserve">Warnock, Scott. </w:t>
      </w:r>
      <w:r w:rsidRPr="0075310E">
        <w:rPr>
          <w:rFonts w:cstheme="minorHAnsi"/>
          <w:i/>
          <w:sz w:val="24"/>
          <w:szCs w:val="24"/>
        </w:rPr>
        <w:t>Teaching Writing Online: How and Why</w:t>
      </w:r>
      <w:r w:rsidRPr="0075310E">
        <w:rPr>
          <w:rFonts w:cstheme="minorHAnsi"/>
          <w:sz w:val="24"/>
          <w:szCs w:val="24"/>
        </w:rPr>
        <w:t>. NCTE, 2009.</w:t>
      </w:r>
      <w:r w:rsidR="00530986">
        <w:rPr>
          <w:rFonts w:cstheme="minorHAnsi"/>
          <w:sz w:val="24"/>
          <w:szCs w:val="24"/>
        </w:rPr>
        <w:t xml:space="preserve"> </w:t>
      </w:r>
      <w:r w:rsidRPr="0075310E">
        <w:rPr>
          <w:rFonts w:cstheme="minorHAnsi"/>
          <w:sz w:val="24"/>
          <w:szCs w:val="24"/>
        </w:rPr>
        <w:t xml:space="preserve">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300E7B9" w14:textId="03C64012" w:rsidR="00E31703" w:rsidRPr="00E31703" w:rsidRDefault="00E31703" w:rsidP="00E31703">
    <w:pPr>
      <w:pStyle w:val="Title"/>
      <w:rPr>
        <w:color w:val="auto"/>
      </w:rPr>
    </w:pPr>
    <w:r w:rsidRPr="00E31703">
      <w:rPr>
        <w:color w:val="auto"/>
      </w:rPr>
      <w:t xml:space="preserve">Guidelines for </w:t>
    </w:r>
    <w:r w:rsidR="00741FEB">
      <w:rPr>
        <w:color w:val="auto"/>
      </w:rPr>
      <w:t>Discussions</w:t>
    </w:r>
    <w:r w:rsidRPr="00E31703">
      <w:rPr>
        <w:color w:val="auto"/>
      </w:rPr>
      <w:t xml:space="preserve"> </w:t>
    </w:r>
    <w:r w:rsidR="00C819EF">
      <w:rPr>
        <w:color w:val="auto"/>
      </w:rPr>
      <w:t>&amp; Minor Assignments</w:t>
    </w:r>
  </w:p>
  <w:p w14:paraId="54C6555C" w14:textId="1FBD1EF1" w:rsidR="00E31703" w:rsidRPr="0075310E" w:rsidRDefault="003552DC" w:rsidP="00E31703">
    <w:pPr>
      <w:pStyle w:val="Heading3"/>
      <w:rPr>
        <w:rFonts w:asciiTheme="minorHAnsi" w:hAnsiTheme="minorHAnsi" w:cstheme="minorHAnsi"/>
        <w:color w:val="auto"/>
        <w:sz w:val="24"/>
        <w:szCs w:val="24"/>
      </w:rPr>
    </w:pPr>
    <w:r w:rsidRPr="0075310E">
      <w:rPr>
        <w:rFonts w:asciiTheme="minorHAnsi" w:hAnsiTheme="minorHAnsi" w:cstheme="minorHAnsi"/>
        <w:color w:val="auto"/>
        <w:sz w:val="24"/>
        <w:szCs w:val="24"/>
      </w:rPr>
      <w:t xml:space="preserve">ENG-W </w:t>
    </w:r>
    <w:r w:rsidR="0075310E" w:rsidRPr="0075310E">
      <w:rPr>
        <w:rFonts w:asciiTheme="minorHAnsi" w:hAnsiTheme="minorHAnsi" w:cstheme="minorHAnsi"/>
        <w:color w:val="auto"/>
        <w:sz w:val="24"/>
        <w:szCs w:val="24"/>
      </w:rPr>
      <w:t>500</w:t>
    </w:r>
    <w:r w:rsidR="000B3587" w:rsidRPr="0075310E">
      <w:rPr>
        <w:rFonts w:asciiTheme="minorHAnsi" w:hAnsiTheme="minorHAnsi" w:cstheme="minorHAnsi"/>
        <w:color w:val="auto"/>
        <w:sz w:val="24"/>
        <w:szCs w:val="24"/>
      </w:rPr>
      <w:t xml:space="preserve"> (</w:t>
    </w:r>
    <w:r w:rsidR="0075310E" w:rsidRPr="0075310E">
      <w:rPr>
        <w:rFonts w:asciiTheme="minorHAnsi" w:hAnsiTheme="minorHAnsi" w:cstheme="minorHAnsi"/>
        <w:color w:val="auto"/>
        <w:sz w:val="24"/>
        <w:szCs w:val="24"/>
      </w:rPr>
      <w:t>Summer 20</w:t>
    </w:r>
    <w:r w:rsidR="009C2CF6">
      <w:rPr>
        <w:rFonts w:asciiTheme="minorHAnsi" w:hAnsiTheme="minorHAnsi" w:cstheme="minorHAnsi"/>
        <w:color w:val="auto"/>
        <w:sz w:val="24"/>
        <w:szCs w:val="24"/>
      </w:rPr>
      <w:t>21</w:t>
    </w:r>
    <w:r w:rsidR="0075310E" w:rsidRPr="0075310E">
      <w:rPr>
        <w:rFonts w:asciiTheme="minorHAnsi" w:hAnsiTheme="minorHAnsi" w:cstheme="minorHAnsi"/>
        <w:color w:val="auto"/>
        <w:sz w:val="24"/>
        <w:szCs w:val="24"/>
      </w:rPr>
      <w:t>)</w:t>
    </w:r>
    <w:r w:rsidR="0075310E" w:rsidRPr="0075310E">
      <w:rPr>
        <w:rFonts w:asciiTheme="minorHAnsi" w:hAnsiTheme="minorHAnsi" w:cstheme="minorHAnsi"/>
        <w:color w:val="auto"/>
        <w:sz w:val="24"/>
        <w:szCs w:val="24"/>
      </w:rPr>
      <w:tab/>
      <w:t xml:space="preserve"> </w:t>
    </w:r>
    <w:r w:rsidR="0075310E" w:rsidRPr="0075310E">
      <w:rPr>
        <w:rFonts w:asciiTheme="minorHAnsi" w:hAnsiTheme="minorHAnsi" w:cstheme="minorHAnsi"/>
        <w:color w:val="auto"/>
        <w:sz w:val="24"/>
        <w:szCs w:val="24"/>
      </w:rPr>
      <w:tab/>
    </w:r>
    <w:r w:rsidR="000B3587" w:rsidRPr="0075310E">
      <w:rPr>
        <w:rFonts w:asciiTheme="minorHAnsi" w:hAnsiTheme="minorHAnsi" w:cstheme="minorHAnsi"/>
        <w:color w:val="auto"/>
        <w:sz w:val="24"/>
        <w:szCs w:val="24"/>
      </w:rPr>
      <w:tab/>
    </w:r>
    <w:r w:rsidR="000B3587" w:rsidRPr="0075310E">
      <w:rPr>
        <w:rFonts w:asciiTheme="minorHAnsi" w:hAnsiTheme="minorHAnsi" w:cstheme="minorHAnsi"/>
        <w:color w:val="auto"/>
        <w:sz w:val="24"/>
        <w:szCs w:val="24"/>
      </w:rPr>
      <w:tab/>
    </w:r>
    <w:r w:rsidR="000B3587" w:rsidRPr="0075310E">
      <w:rPr>
        <w:rFonts w:asciiTheme="minorHAnsi" w:hAnsiTheme="minorHAnsi" w:cstheme="minorHAnsi"/>
        <w:color w:val="auto"/>
        <w:sz w:val="24"/>
        <w:szCs w:val="24"/>
      </w:rPr>
      <w:tab/>
    </w:r>
    <w:r w:rsidR="000B3587" w:rsidRPr="0075310E">
      <w:rPr>
        <w:rFonts w:asciiTheme="minorHAnsi" w:hAnsiTheme="minorHAnsi" w:cstheme="minorHAnsi"/>
        <w:color w:val="auto"/>
        <w:sz w:val="24"/>
        <w:szCs w:val="24"/>
      </w:rPr>
      <w:tab/>
    </w:r>
    <w:r w:rsidR="000B3587" w:rsidRPr="0075310E">
      <w:rPr>
        <w:rFonts w:asciiTheme="minorHAnsi" w:hAnsiTheme="minorHAnsi" w:cstheme="minorHAnsi"/>
        <w:color w:val="auto"/>
        <w:sz w:val="24"/>
        <w:szCs w:val="24"/>
      </w:rPr>
      <w:tab/>
    </w:r>
    <w:r w:rsidR="009C2CF6">
      <w:rPr>
        <w:rFonts w:asciiTheme="minorHAnsi" w:hAnsiTheme="minorHAnsi" w:cstheme="minorHAnsi"/>
        <w:color w:val="auto"/>
        <w:sz w:val="24"/>
        <w:szCs w:val="24"/>
      </w:rPr>
      <w:t xml:space="preserve">Instructor: </w:t>
    </w:r>
    <w:r w:rsidR="00E31703" w:rsidRPr="0075310E">
      <w:rPr>
        <w:rFonts w:asciiTheme="minorHAnsi" w:hAnsiTheme="minorHAnsi" w:cstheme="minorHAnsi"/>
        <w:color w:val="auto"/>
        <w:sz w:val="24"/>
        <w:szCs w:val="24"/>
      </w:rPr>
      <w:t>Paul Cook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E37D3"/>
    <w:multiLevelType w:val="hybridMultilevel"/>
    <w:tmpl w:val="91EA675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0D148B"/>
    <w:multiLevelType w:val="hybridMultilevel"/>
    <w:tmpl w:val="814A8348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5B12CED"/>
    <w:multiLevelType w:val="hybridMultilevel"/>
    <w:tmpl w:val="6672BFD0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53262B42"/>
    <w:multiLevelType w:val="hybridMultilevel"/>
    <w:tmpl w:val="1ABE6D7E"/>
    <w:lvl w:ilvl="0" w:tplc="FE98AD96">
      <w:start w:val="1"/>
      <w:numFmt w:val="decimal"/>
      <w:lvlText w:val="%1."/>
      <w:lvlJc w:val="left"/>
      <w:pPr>
        <w:ind w:left="720" w:hanging="360"/>
      </w:pPr>
      <w:rPr>
        <w:b w:val="0"/>
        <w:bCs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5EC60A2"/>
    <w:multiLevelType w:val="hybridMultilevel"/>
    <w:tmpl w:val="E2683E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1D84159"/>
    <w:multiLevelType w:val="hybridMultilevel"/>
    <w:tmpl w:val="776260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3FF461D"/>
    <w:multiLevelType w:val="hybridMultilevel"/>
    <w:tmpl w:val="F0D25070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5"/>
  </w:num>
  <w:num w:numId="5">
    <w:abstractNumId w:val="2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1703"/>
    <w:rsid w:val="000726D0"/>
    <w:rsid w:val="000B3587"/>
    <w:rsid w:val="000D6985"/>
    <w:rsid w:val="00126D6B"/>
    <w:rsid w:val="001270EA"/>
    <w:rsid w:val="00136556"/>
    <w:rsid w:val="00190E16"/>
    <w:rsid w:val="00251085"/>
    <w:rsid w:val="00252575"/>
    <w:rsid w:val="002810E1"/>
    <w:rsid w:val="002E78CD"/>
    <w:rsid w:val="003032A6"/>
    <w:rsid w:val="00350F3D"/>
    <w:rsid w:val="003552DC"/>
    <w:rsid w:val="00372E5B"/>
    <w:rsid w:val="003A4D0C"/>
    <w:rsid w:val="003A5674"/>
    <w:rsid w:val="004304D1"/>
    <w:rsid w:val="0044790B"/>
    <w:rsid w:val="00451D3F"/>
    <w:rsid w:val="004573E5"/>
    <w:rsid w:val="00465DA3"/>
    <w:rsid w:val="00492184"/>
    <w:rsid w:val="004971FB"/>
    <w:rsid w:val="00497AB0"/>
    <w:rsid w:val="004A0A9F"/>
    <w:rsid w:val="004C43A4"/>
    <w:rsid w:val="004C6371"/>
    <w:rsid w:val="00506194"/>
    <w:rsid w:val="00530986"/>
    <w:rsid w:val="005466CD"/>
    <w:rsid w:val="005B3D84"/>
    <w:rsid w:val="006203C6"/>
    <w:rsid w:val="006748AD"/>
    <w:rsid w:val="006822D7"/>
    <w:rsid w:val="00685F83"/>
    <w:rsid w:val="006E5BCF"/>
    <w:rsid w:val="00735905"/>
    <w:rsid w:val="00741FEB"/>
    <w:rsid w:val="0075310E"/>
    <w:rsid w:val="00786A24"/>
    <w:rsid w:val="007E59A4"/>
    <w:rsid w:val="007E6054"/>
    <w:rsid w:val="00866F40"/>
    <w:rsid w:val="00893E91"/>
    <w:rsid w:val="008955C8"/>
    <w:rsid w:val="008F23D9"/>
    <w:rsid w:val="00956659"/>
    <w:rsid w:val="00985B1F"/>
    <w:rsid w:val="009B556E"/>
    <w:rsid w:val="009C1757"/>
    <w:rsid w:val="009C2CF6"/>
    <w:rsid w:val="009E2E20"/>
    <w:rsid w:val="00A005AC"/>
    <w:rsid w:val="00A028F3"/>
    <w:rsid w:val="00A26D33"/>
    <w:rsid w:val="00A477DA"/>
    <w:rsid w:val="00AE7B23"/>
    <w:rsid w:val="00B0104A"/>
    <w:rsid w:val="00B60E37"/>
    <w:rsid w:val="00B84D51"/>
    <w:rsid w:val="00BB362E"/>
    <w:rsid w:val="00BD6FA1"/>
    <w:rsid w:val="00BF31D0"/>
    <w:rsid w:val="00C33C60"/>
    <w:rsid w:val="00C6035C"/>
    <w:rsid w:val="00C60CB6"/>
    <w:rsid w:val="00C70682"/>
    <w:rsid w:val="00C819EF"/>
    <w:rsid w:val="00C875B9"/>
    <w:rsid w:val="00C96FD6"/>
    <w:rsid w:val="00D965CD"/>
    <w:rsid w:val="00DA4365"/>
    <w:rsid w:val="00DD017A"/>
    <w:rsid w:val="00DE7403"/>
    <w:rsid w:val="00DE75E6"/>
    <w:rsid w:val="00E31703"/>
    <w:rsid w:val="00E55C99"/>
    <w:rsid w:val="00E73A92"/>
    <w:rsid w:val="00E9766F"/>
    <w:rsid w:val="00ED1C9D"/>
    <w:rsid w:val="00EE195E"/>
    <w:rsid w:val="00F33FB1"/>
    <w:rsid w:val="00F34D73"/>
    <w:rsid w:val="00FA55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502B83"/>
  <w15:docId w15:val="{B6B82EFE-46F8-4D8D-8AF1-7630F00CD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465DA3"/>
  </w:style>
  <w:style w:type="paragraph" w:styleId="Heading1">
    <w:name w:val="heading 1"/>
    <w:basedOn w:val="Normal"/>
    <w:next w:val="Normal"/>
    <w:link w:val="Heading1Char"/>
    <w:uiPriority w:val="9"/>
    <w:qFormat/>
    <w:rsid w:val="00465DA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65DA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65DA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65DA3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5DA3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5DA3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5DA3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5DA3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5DA3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5DA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465DA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465DA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465DA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5DA3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5DA3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5DA3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5DA3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5DA3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65DA3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465DA3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465DA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5DA3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465DA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465DA3"/>
    <w:rPr>
      <w:b/>
      <w:bCs/>
    </w:rPr>
  </w:style>
  <w:style w:type="character" w:styleId="Emphasis">
    <w:name w:val="Emphasis"/>
    <w:basedOn w:val="DefaultParagraphFont"/>
    <w:uiPriority w:val="20"/>
    <w:qFormat/>
    <w:rsid w:val="00465DA3"/>
    <w:rPr>
      <w:i/>
      <w:iCs/>
    </w:rPr>
  </w:style>
  <w:style w:type="paragraph" w:styleId="NoSpacing">
    <w:name w:val="No Spacing"/>
    <w:link w:val="NoSpacingChar"/>
    <w:uiPriority w:val="1"/>
    <w:qFormat/>
    <w:rsid w:val="00465DA3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465DA3"/>
  </w:style>
  <w:style w:type="paragraph" w:styleId="ListParagraph">
    <w:name w:val="List Paragraph"/>
    <w:basedOn w:val="Normal"/>
    <w:uiPriority w:val="34"/>
    <w:qFormat/>
    <w:rsid w:val="00465DA3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465DA3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465DA3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5DA3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5DA3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465DA3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465DA3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465DA3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465DA3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465DA3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65DA3"/>
    <w:pPr>
      <w:outlineLvl w:val="9"/>
    </w:pPr>
  </w:style>
  <w:style w:type="paragraph" w:styleId="Header">
    <w:name w:val="header"/>
    <w:basedOn w:val="Normal"/>
    <w:link w:val="HeaderChar"/>
    <w:uiPriority w:val="99"/>
    <w:unhideWhenUsed/>
    <w:rsid w:val="00E317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31703"/>
  </w:style>
  <w:style w:type="paragraph" w:styleId="Footer">
    <w:name w:val="footer"/>
    <w:basedOn w:val="Normal"/>
    <w:link w:val="FooterChar"/>
    <w:uiPriority w:val="99"/>
    <w:unhideWhenUsed/>
    <w:rsid w:val="00E317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31703"/>
  </w:style>
  <w:style w:type="paragraph" w:styleId="EndnoteText">
    <w:name w:val="endnote text"/>
    <w:basedOn w:val="Normal"/>
    <w:link w:val="EndnoteTextChar"/>
    <w:uiPriority w:val="99"/>
    <w:semiHidden/>
    <w:unhideWhenUsed/>
    <w:rsid w:val="00E31703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E31703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E31703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E31703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31703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E31703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6822D7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C6371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rsid w:val="00BF31D0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EE195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E195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E195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E195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E195E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tyle.mla.org/in-text-citations-overview/" TargetMode="External"/><Relationship Id="rId13" Type="http://schemas.openxmlformats.org/officeDocument/2006/relationships/hyperlink" Target="https://www.montclair.edu/center-for-writing-excellence/digitaldashboard/resources-for-writers/writing-at-the-graduate-level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owl.purdue.edu/owl/purdue_owl.html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style.mla.org/mla-handbook-ninth-edition/?gclid=CjwKCAjw7diEBhB-EiwAskVi1yt9B2BcxJ5nhFxAh3xlklZab42cfrydNYIlSGmhpm0Z4aUtzTmhmhoCSkUQAvD_BwE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owl.english.purdue.edu/owl/section/2/11/" TargetMode="Externa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hyperlink" Target="https://www.liberty.edu/media/1136/Introduction%20to%20Graduate%20Writing%20(full%20text)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15CEE0-7904-E046-B50E-361971026D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3</Pages>
  <Words>1013</Words>
  <Characters>5780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Cook, Paul</dc:creator>
  <cp:lastModifiedBy>Cook, Paul</cp:lastModifiedBy>
  <cp:revision>15</cp:revision>
  <dcterms:created xsi:type="dcterms:W3CDTF">2021-05-09T15:09:00Z</dcterms:created>
  <dcterms:modified xsi:type="dcterms:W3CDTF">2021-05-09T15:57:00Z</dcterms:modified>
</cp:coreProperties>
</file>